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638F1" w14:textId="11D5AF18" w:rsidR="00653BE4" w:rsidRDefault="00653BE4" w:rsidP="006837C4"/>
    <w:p w14:paraId="5673F9DF" w14:textId="76A8A5C6" w:rsidR="001B324F" w:rsidRPr="00C83268" w:rsidRDefault="001B324F" w:rsidP="001B324F">
      <w:pPr>
        <w:pStyle w:val="Navadensplet"/>
        <w:jc w:val="both"/>
        <w:rPr>
          <w:rFonts w:asciiTheme="minorHAnsi" w:hAnsiTheme="minorHAnsi" w:cs="Tahoma"/>
          <w:color w:val="333333"/>
          <w:sz w:val="22"/>
          <w:szCs w:val="22"/>
        </w:rPr>
      </w:pPr>
      <w:r w:rsidRPr="00C83268">
        <w:rPr>
          <w:rFonts w:asciiTheme="minorHAnsi" w:hAnsiTheme="minorHAnsi" w:cs="Arial"/>
          <w:sz w:val="22"/>
          <w:szCs w:val="22"/>
        </w:rPr>
        <w:t xml:space="preserve">Na osnovi </w:t>
      </w:r>
      <w:r>
        <w:rPr>
          <w:rFonts w:asciiTheme="minorHAnsi" w:hAnsiTheme="minorHAnsi"/>
          <w:sz w:val="22"/>
          <w:szCs w:val="22"/>
        </w:rPr>
        <w:t xml:space="preserve">24. člena Zakona o visokem šolstvu (ZViS-UPB7, Ur. l. RS, št. 32/12 s sprem. in </w:t>
      </w:r>
      <w:proofErr w:type="spellStart"/>
      <w:r>
        <w:rPr>
          <w:rFonts w:asciiTheme="minorHAnsi" w:hAnsiTheme="minorHAnsi"/>
          <w:sz w:val="22"/>
          <w:szCs w:val="22"/>
        </w:rPr>
        <w:t>dopol</w:t>
      </w:r>
      <w:proofErr w:type="spellEnd"/>
      <w:r>
        <w:rPr>
          <w:rFonts w:asciiTheme="minorHAnsi" w:hAnsiTheme="minorHAnsi"/>
          <w:sz w:val="22"/>
          <w:szCs w:val="22"/>
        </w:rPr>
        <w:t xml:space="preserve">. do </w:t>
      </w:r>
      <w:r w:rsidR="00BC2C65">
        <w:rPr>
          <w:rFonts w:asciiTheme="minorHAnsi" w:hAnsiTheme="minorHAnsi"/>
          <w:sz w:val="22"/>
          <w:szCs w:val="22"/>
        </w:rPr>
        <w:t>65/17</w:t>
      </w:r>
      <w:r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, </w:t>
      </w:r>
      <w:r w:rsidRPr="00C83268">
        <w:rPr>
          <w:rFonts w:asciiTheme="minorHAnsi" w:hAnsiTheme="minorHAnsi"/>
          <w:sz w:val="22"/>
          <w:szCs w:val="22"/>
        </w:rPr>
        <w:t xml:space="preserve">330. člena Statuta Univerze v Mariboru (Statut UM-UPB </w:t>
      </w:r>
      <w:r>
        <w:rPr>
          <w:rFonts w:asciiTheme="minorHAnsi" w:hAnsiTheme="minorHAnsi"/>
          <w:sz w:val="22"/>
          <w:szCs w:val="22"/>
        </w:rPr>
        <w:t>1</w:t>
      </w:r>
      <w:r w:rsidR="00BC2C65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, Uradni list RS, št. </w:t>
      </w:r>
      <w:r w:rsidR="00BC2C65">
        <w:rPr>
          <w:rFonts w:asciiTheme="minorHAnsi" w:hAnsiTheme="minorHAnsi"/>
          <w:sz w:val="22"/>
          <w:szCs w:val="22"/>
        </w:rPr>
        <w:t>29/17</w:t>
      </w:r>
      <w:r>
        <w:rPr>
          <w:rFonts w:asciiTheme="minorHAnsi" w:hAnsiTheme="minorHAnsi"/>
          <w:sz w:val="22"/>
          <w:szCs w:val="22"/>
        </w:rPr>
        <w:t xml:space="preserve">) in podanem mnenju Študentskega sveta Medicinske fakultete UM, sklepa št. </w:t>
      </w:r>
      <w:r w:rsidR="009D724C">
        <w:rPr>
          <w:rFonts w:asciiTheme="minorHAnsi" w:hAnsiTheme="minorHAnsi"/>
          <w:sz w:val="22"/>
          <w:szCs w:val="22"/>
        </w:rPr>
        <w:t>……………….</w:t>
      </w:r>
      <w:r>
        <w:rPr>
          <w:rFonts w:asciiTheme="minorHAnsi" w:hAnsiTheme="minorHAnsi"/>
          <w:sz w:val="22"/>
          <w:szCs w:val="22"/>
        </w:rPr>
        <w:t xml:space="preserve"> </w:t>
      </w:r>
      <w:r w:rsidR="00BC2C65">
        <w:rPr>
          <w:rFonts w:asciiTheme="minorHAnsi" w:hAnsiTheme="minorHAnsi"/>
          <w:sz w:val="22"/>
          <w:szCs w:val="22"/>
        </w:rPr>
        <w:t xml:space="preserve">je </w:t>
      </w:r>
      <w:r>
        <w:rPr>
          <w:rFonts w:asciiTheme="minorHAnsi" w:hAnsiTheme="minorHAnsi"/>
          <w:sz w:val="22"/>
          <w:szCs w:val="22"/>
        </w:rPr>
        <w:t>Senat Medicinske fakult</w:t>
      </w:r>
      <w:r w:rsidR="00BC2C65">
        <w:rPr>
          <w:rFonts w:asciiTheme="minorHAnsi" w:hAnsiTheme="minorHAnsi"/>
          <w:sz w:val="22"/>
          <w:szCs w:val="22"/>
        </w:rPr>
        <w:t>ete Univerze v Mariboru, sprejel</w:t>
      </w:r>
      <w:r>
        <w:rPr>
          <w:rFonts w:asciiTheme="minorHAnsi" w:hAnsiTheme="minorHAnsi"/>
          <w:sz w:val="22"/>
          <w:szCs w:val="22"/>
        </w:rPr>
        <w:t xml:space="preserve"> na </w:t>
      </w:r>
      <w:r w:rsidR="00B603D9">
        <w:rPr>
          <w:rFonts w:asciiTheme="minorHAnsi" w:hAnsiTheme="minorHAnsi"/>
          <w:sz w:val="22"/>
          <w:szCs w:val="22"/>
        </w:rPr>
        <w:t>……….</w:t>
      </w:r>
      <w:r w:rsidR="001018DB">
        <w:rPr>
          <w:rFonts w:asciiTheme="minorHAnsi" w:hAnsiTheme="minorHAnsi"/>
          <w:sz w:val="22"/>
          <w:szCs w:val="22"/>
        </w:rPr>
        <w:t xml:space="preserve"> redni</w:t>
      </w:r>
      <w:r>
        <w:rPr>
          <w:rFonts w:asciiTheme="minorHAnsi" w:hAnsiTheme="minorHAnsi"/>
          <w:sz w:val="22"/>
          <w:szCs w:val="22"/>
        </w:rPr>
        <w:t xml:space="preserve"> seji, dne </w:t>
      </w:r>
      <w:r w:rsidR="00B603D9">
        <w:rPr>
          <w:rFonts w:asciiTheme="minorHAnsi" w:hAnsiTheme="minorHAnsi"/>
          <w:sz w:val="22"/>
          <w:szCs w:val="22"/>
        </w:rPr>
        <w:t>……………..</w:t>
      </w:r>
      <w:r w:rsidR="00BC2C65">
        <w:rPr>
          <w:rFonts w:asciiTheme="minorHAnsi" w:hAnsiTheme="minorHAnsi"/>
          <w:sz w:val="22"/>
          <w:szCs w:val="22"/>
        </w:rPr>
        <w:t xml:space="preserve"> </w:t>
      </w:r>
    </w:p>
    <w:p w14:paraId="5FF410B0" w14:textId="77777777" w:rsidR="00DE6D87" w:rsidRDefault="00DE6D87" w:rsidP="001B324F">
      <w:pPr>
        <w:pStyle w:val="Navadensplet"/>
        <w:spacing w:before="0" w:beforeAutospacing="0" w:after="0" w:afterAutospacing="0"/>
        <w:jc w:val="center"/>
        <w:rPr>
          <w:rFonts w:asciiTheme="minorHAnsi" w:hAnsiTheme="minorHAnsi" w:cs="Tahoma"/>
          <w:b/>
          <w:color w:val="333333"/>
          <w:sz w:val="22"/>
          <w:szCs w:val="22"/>
        </w:rPr>
      </w:pPr>
      <w:r>
        <w:rPr>
          <w:rFonts w:asciiTheme="minorHAnsi" w:hAnsiTheme="minorHAnsi" w:cs="Tahoma"/>
          <w:b/>
          <w:color w:val="333333"/>
          <w:sz w:val="22"/>
          <w:szCs w:val="22"/>
        </w:rPr>
        <w:t>Spremembe in dopolnitve</w:t>
      </w:r>
    </w:p>
    <w:p w14:paraId="3A45CBD6" w14:textId="39BA7496" w:rsidR="001B324F" w:rsidRPr="007B0BCB" w:rsidRDefault="00DE6D87" w:rsidP="001B324F">
      <w:pPr>
        <w:pStyle w:val="Navadensplet"/>
        <w:spacing w:before="0" w:beforeAutospacing="0" w:after="0" w:afterAutospacing="0"/>
        <w:jc w:val="center"/>
        <w:rPr>
          <w:rFonts w:asciiTheme="minorHAnsi" w:hAnsiTheme="minorHAnsi" w:cs="Tahoma"/>
          <w:b/>
          <w:color w:val="333333"/>
          <w:sz w:val="22"/>
          <w:szCs w:val="22"/>
        </w:rPr>
      </w:pPr>
      <w:r>
        <w:rPr>
          <w:rFonts w:asciiTheme="minorHAnsi" w:hAnsiTheme="minorHAnsi" w:cs="Tahoma"/>
          <w:b/>
          <w:color w:val="333333"/>
          <w:sz w:val="22"/>
          <w:szCs w:val="22"/>
        </w:rPr>
        <w:t>ETIČNEGA</w:t>
      </w:r>
      <w:r w:rsidR="001B324F" w:rsidRPr="007B0BCB">
        <w:rPr>
          <w:rFonts w:asciiTheme="minorHAnsi" w:hAnsiTheme="minorHAnsi" w:cs="Tahoma"/>
          <w:b/>
          <w:color w:val="333333"/>
          <w:sz w:val="22"/>
          <w:szCs w:val="22"/>
        </w:rPr>
        <w:t xml:space="preserve"> KODEKS</w:t>
      </w:r>
      <w:r>
        <w:rPr>
          <w:rFonts w:asciiTheme="minorHAnsi" w:hAnsiTheme="minorHAnsi" w:cs="Tahoma"/>
          <w:b/>
          <w:color w:val="333333"/>
          <w:sz w:val="22"/>
          <w:szCs w:val="22"/>
        </w:rPr>
        <w:t>A</w:t>
      </w:r>
      <w:r w:rsidR="001B324F" w:rsidRPr="007B0BCB">
        <w:rPr>
          <w:rFonts w:asciiTheme="minorHAnsi" w:hAnsiTheme="minorHAnsi" w:cs="Tahoma"/>
          <w:b/>
          <w:color w:val="333333"/>
          <w:sz w:val="22"/>
          <w:szCs w:val="22"/>
        </w:rPr>
        <w:t xml:space="preserve"> ŠTUDENTOV </w:t>
      </w:r>
    </w:p>
    <w:p w14:paraId="22A992D5" w14:textId="2776B271" w:rsidR="001B324F" w:rsidRDefault="001B324F" w:rsidP="001B324F">
      <w:pPr>
        <w:pStyle w:val="Navadensplet"/>
        <w:spacing w:before="0" w:beforeAutospacing="0" w:after="0" w:afterAutospacing="0"/>
        <w:jc w:val="center"/>
        <w:rPr>
          <w:rFonts w:asciiTheme="minorHAnsi" w:hAnsiTheme="minorHAnsi" w:cs="Tahoma"/>
          <w:b/>
          <w:color w:val="333333"/>
          <w:sz w:val="22"/>
          <w:szCs w:val="22"/>
        </w:rPr>
      </w:pPr>
      <w:r w:rsidRPr="007B0BCB">
        <w:rPr>
          <w:rFonts w:asciiTheme="minorHAnsi" w:hAnsiTheme="minorHAnsi" w:cs="Tahoma"/>
          <w:b/>
          <w:color w:val="333333"/>
          <w:sz w:val="22"/>
          <w:szCs w:val="22"/>
        </w:rPr>
        <w:t>MEDICINSKE FAKULTETE UNIVERZE V MARIBORU</w:t>
      </w:r>
    </w:p>
    <w:p w14:paraId="0FA85EBD" w14:textId="73AAA590" w:rsidR="00AC162E" w:rsidRPr="007B0BCB" w:rsidRDefault="00AC162E" w:rsidP="001B324F">
      <w:pPr>
        <w:pStyle w:val="Navadensplet"/>
        <w:spacing w:before="0" w:beforeAutospacing="0" w:after="0" w:afterAutospacing="0"/>
        <w:jc w:val="center"/>
        <w:rPr>
          <w:rFonts w:asciiTheme="minorHAnsi" w:hAnsiTheme="minorHAnsi" w:cs="Tahoma"/>
          <w:b/>
          <w:color w:val="333333"/>
          <w:sz w:val="22"/>
          <w:szCs w:val="22"/>
        </w:rPr>
      </w:pPr>
      <w:r>
        <w:rPr>
          <w:rFonts w:asciiTheme="minorHAnsi" w:hAnsiTheme="minorHAnsi" w:cs="Tahoma"/>
          <w:b/>
          <w:color w:val="333333"/>
          <w:sz w:val="22"/>
          <w:szCs w:val="22"/>
        </w:rPr>
        <w:t xml:space="preserve">Št. </w:t>
      </w:r>
    </w:p>
    <w:p w14:paraId="5E72B0CC" w14:textId="77777777" w:rsidR="001B324F" w:rsidRDefault="001B324F" w:rsidP="001B324F">
      <w:pPr>
        <w:pStyle w:val="Navadensplet"/>
        <w:spacing w:before="0" w:beforeAutospacing="0" w:after="0" w:afterAutospacing="0"/>
        <w:jc w:val="center"/>
        <w:rPr>
          <w:rFonts w:asciiTheme="minorHAnsi" w:hAnsiTheme="minorHAnsi" w:cs="Tahoma"/>
          <w:color w:val="333333"/>
          <w:sz w:val="22"/>
          <w:szCs w:val="22"/>
        </w:rPr>
      </w:pPr>
    </w:p>
    <w:p w14:paraId="70F55D85" w14:textId="52B1326D" w:rsidR="001B324F" w:rsidRDefault="001B324F" w:rsidP="00AC162E">
      <w:pPr>
        <w:pStyle w:val="Navadensplet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="Tahoma"/>
          <w:b/>
          <w:color w:val="333333"/>
          <w:sz w:val="22"/>
          <w:szCs w:val="22"/>
        </w:rPr>
      </w:pPr>
      <w:r w:rsidRPr="00D779DC">
        <w:rPr>
          <w:rFonts w:asciiTheme="minorHAnsi" w:hAnsiTheme="minorHAnsi" w:cs="Tahoma"/>
          <w:b/>
          <w:color w:val="333333"/>
          <w:sz w:val="22"/>
          <w:szCs w:val="22"/>
        </w:rPr>
        <w:t>Splošna določila</w:t>
      </w:r>
    </w:p>
    <w:p w14:paraId="47458FFA" w14:textId="21ECDC46" w:rsidR="00AC162E" w:rsidRDefault="00AC162E" w:rsidP="00AC162E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b/>
          <w:color w:val="333333"/>
          <w:sz w:val="22"/>
          <w:szCs w:val="22"/>
        </w:rPr>
      </w:pPr>
    </w:p>
    <w:p w14:paraId="16CB1D6F" w14:textId="2577F617" w:rsidR="00AC162E" w:rsidRPr="001D6B42" w:rsidRDefault="00AC162E" w:rsidP="00AC162E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b/>
          <w:color w:val="333333"/>
          <w:sz w:val="22"/>
          <w:szCs w:val="22"/>
        </w:rPr>
      </w:pPr>
      <w:r w:rsidRPr="001D6B42">
        <w:rPr>
          <w:rFonts w:asciiTheme="minorHAnsi" w:hAnsiTheme="minorHAnsi" w:cs="Tahoma"/>
          <w:b/>
          <w:color w:val="333333"/>
          <w:sz w:val="22"/>
          <w:szCs w:val="22"/>
        </w:rPr>
        <w:t xml:space="preserve">Spremeni in dopolni se </w:t>
      </w:r>
      <w:r w:rsidR="001D6B42" w:rsidRPr="001D6B42">
        <w:rPr>
          <w:rFonts w:asciiTheme="minorHAnsi" w:hAnsiTheme="minorHAnsi" w:cs="Tahoma"/>
          <w:b/>
          <w:color w:val="333333"/>
          <w:sz w:val="22"/>
          <w:szCs w:val="22"/>
        </w:rPr>
        <w:t>1 točka tako, da glasi:</w:t>
      </w:r>
    </w:p>
    <w:p w14:paraId="1011A83D" w14:textId="77777777" w:rsidR="001B324F" w:rsidRDefault="001B324F" w:rsidP="001B324F">
      <w:pPr>
        <w:pStyle w:val="Navadensplet"/>
        <w:spacing w:before="0" w:beforeAutospacing="0" w:after="0" w:afterAutospacing="0"/>
        <w:jc w:val="center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>1.</w:t>
      </w:r>
    </w:p>
    <w:p w14:paraId="106FD573" w14:textId="5F2546C6" w:rsidR="001B324F" w:rsidRPr="00C83268" w:rsidRDefault="001B324F" w:rsidP="001B324F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  <w:r w:rsidRPr="00C83268">
        <w:rPr>
          <w:rFonts w:asciiTheme="minorHAnsi" w:hAnsiTheme="minorHAnsi" w:cs="Tahoma"/>
          <w:color w:val="333333"/>
          <w:sz w:val="22"/>
          <w:szCs w:val="22"/>
        </w:rPr>
        <w:t xml:space="preserve">Etični kodeks </w:t>
      </w:r>
      <w:r w:rsidR="001D6B42">
        <w:rPr>
          <w:rFonts w:asciiTheme="minorHAnsi" w:hAnsiTheme="minorHAnsi" w:cs="Tahoma"/>
          <w:color w:val="333333"/>
          <w:sz w:val="22"/>
          <w:szCs w:val="22"/>
        </w:rPr>
        <w:t xml:space="preserve">študentov Medicinske fakultete Univerze v Mariboru (v nadaljevanju: Kodeks) </w:t>
      </w:r>
      <w:r w:rsidRPr="00C83268">
        <w:rPr>
          <w:rFonts w:asciiTheme="minorHAnsi" w:hAnsiTheme="minorHAnsi" w:cs="Tahoma"/>
          <w:color w:val="333333"/>
          <w:sz w:val="22"/>
          <w:szCs w:val="22"/>
        </w:rPr>
        <w:t>je zbirka moralnih in etičnih načel ter pravil, po katerih naj se ravnajo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študentje Medicinske fakultete UM (v nadaljevanju: študent</w:t>
      </w:r>
      <w:r w:rsidR="00F35D95">
        <w:rPr>
          <w:rFonts w:asciiTheme="minorHAnsi" w:hAnsiTheme="minorHAnsi" w:cs="Tahoma"/>
          <w:color w:val="333333"/>
          <w:sz w:val="22"/>
          <w:szCs w:val="22"/>
        </w:rPr>
        <w:t>je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</w:t>
      </w:r>
      <w:r w:rsidR="00F35D95">
        <w:rPr>
          <w:rFonts w:asciiTheme="minorHAnsi" w:hAnsiTheme="minorHAnsi" w:cs="Tahoma"/>
          <w:color w:val="333333"/>
          <w:sz w:val="22"/>
          <w:szCs w:val="22"/>
        </w:rPr>
        <w:t>MF</w:t>
      </w:r>
      <w:r>
        <w:rPr>
          <w:rFonts w:asciiTheme="minorHAnsi" w:hAnsiTheme="minorHAnsi" w:cs="Tahoma"/>
          <w:color w:val="333333"/>
          <w:sz w:val="22"/>
          <w:szCs w:val="22"/>
        </w:rPr>
        <w:t>)</w:t>
      </w:r>
      <w:r w:rsidR="001D6B42">
        <w:rPr>
          <w:rFonts w:asciiTheme="minorHAnsi" w:hAnsiTheme="minorHAnsi" w:cs="Tahoma"/>
          <w:color w:val="333333"/>
          <w:sz w:val="22"/>
          <w:szCs w:val="22"/>
        </w:rPr>
        <w:t xml:space="preserve"> in so dopolnilo obstoječe veljavne zakonodaje, ki opredeljujejo pravice in dolžnosti študenta </w:t>
      </w:r>
      <w:r w:rsidR="009D724C">
        <w:rPr>
          <w:rFonts w:asciiTheme="minorHAnsi" w:hAnsiTheme="minorHAnsi" w:cs="Tahoma"/>
          <w:color w:val="333333"/>
          <w:sz w:val="22"/>
          <w:szCs w:val="22"/>
        </w:rPr>
        <w:t>MF</w:t>
      </w:r>
      <w:r>
        <w:rPr>
          <w:rFonts w:asciiTheme="minorHAnsi" w:hAnsiTheme="minorHAnsi" w:cs="Tahoma"/>
          <w:color w:val="333333"/>
          <w:sz w:val="22"/>
          <w:szCs w:val="22"/>
        </w:rPr>
        <w:t>.</w:t>
      </w:r>
    </w:p>
    <w:p w14:paraId="2D5C537A" w14:textId="77777777" w:rsidR="001B324F" w:rsidRDefault="001B324F" w:rsidP="001B324F">
      <w:pPr>
        <w:pStyle w:val="Navadensplet"/>
        <w:spacing w:before="0" w:beforeAutospacing="0" w:after="0" w:afterAutospacing="0"/>
        <w:jc w:val="center"/>
        <w:rPr>
          <w:rFonts w:ascii="Verdana" w:hAnsi="Verdana" w:cs="Tahoma"/>
          <w:color w:val="333333"/>
          <w:sz w:val="18"/>
          <w:szCs w:val="18"/>
        </w:rPr>
      </w:pPr>
    </w:p>
    <w:p w14:paraId="49FB39B9" w14:textId="77777777" w:rsidR="001B324F" w:rsidRDefault="001B324F" w:rsidP="001B324F">
      <w:pPr>
        <w:pStyle w:val="Navadensplet"/>
        <w:spacing w:before="0" w:beforeAutospacing="0" w:after="0" w:afterAutospacing="0"/>
        <w:jc w:val="center"/>
        <w:rPr>
          <w:rFonts w:ascii="Verdana" w:hAnsi="Verdana" w:cs="Tahoma"/>
          <w:color w:val="333333"/>
          <w:sz w:val="18"/>
          <w:szCs w:val="18"/>
        </w:rPr>
      </w:pPr>
      <w:r>
        <w:rPr>
          <w:rFonts w:ascii="Verdana" w:hAnsi="Verdana" w:cs="Tahoma"/>
          <w:color w:val="333333"/>
          <w:sz w:val="18"/>
          <w:szCs w:val="18"/>
        </w:rPr>
        <w:t>2.</w:t>
      </w:r>
    </w:p>
    <w:p w14:paraId="12D4CABF" w14:textId="5CF3760D" w:rsidR="001D6B42" w:rsidRDefault="001D6B42" w:rsidP="001D6B42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b/>
          <w:color w:val="333333"/>
          <w:sz w:val="22"/>
          <w:szCs w:val="22"/>
        </w:rPr>
      </w:pPr>
      <w:r w:rsidRPr="001D6B42">
        <w:rPr>
          <w:rFonts w:asciiTheme="minorHAnsi" w:hAnsiTheme="minorHAnsi" w:cs="Tahoma"/>
          <w:b/>
          <w:color w:val="333333"/>
          <w:sz w:val="22"/>
          <w:szCs w:val="22"/>
        </w:rPr>
        <w:t xml:space="preserve">Spremeni in dopolni se </w:t>
      </w:r>
      <w:r>
        <w:rPr>
          <w:rFonts w:asciiTheme="minorHAnsi" w:hAnsiTheme="minorHAnsi" w:cs="Tahoma"/>
          <w:b/>
          <w:color w:val="333333"/>
          <w:sz w:val="22"/>
          <w:szCs w:val="22"/>
        </w:rPr>
        <w:t>2</w:t>
      </w:r>
      <w:r w:rsidRPr="001D6B42">
        <w:rPr>
          <w:rFonts w:asciiTheme="minorHAnsi" w:hAnsiTheme="minorHAnsi" w:cs="Tahoma"/>
          <w:b/>
          <w:color w:val="333333"/>
          <w:sz w:val="22"/>
          <w:szCs w:val="22"/>
        </w:rPr>
        <w:t xml:space="preserve"> točka tako, da glasi:</w:t>
      </w:r>
    </w:p>
    <w:p w14:paraId="0304ACD0" w14:textId="7637186F" w:rsidR="001D6B42" w:rsidRDefault="001D6B42" w:rsidP="001D6B42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b/>
          <w:color w:val="333333"/>
          <w:sz w:val="22"/>
          <w:szCs w:val="22"/>
        </w:rPr>
      </w:pPr>
    </w:p>
    <w:p w14:paraId="3AB161A5" w14:textId="141F330E" w:rsidR="0095584B" w:rsidRPr="0095584B" w:rsidRDefault="0095584B" w:rsidP="001D6B42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 xml:space="preserve">Kodeks določa minimalne standarde in smernice vedenja in ravnanja študentov </w:t>
      </w:r>
      <w:r w:rsidR="009D724C">
        <w:rPr>
          <w:rFonts w:asciiTheme="minorHAnsi" w:hAnsiTheme="minorHAnsi" w:cs="Tahoma"/>
          <w:color w:val="333333"/>
          <w:sz w:val="22"/>
          <w:szCs w:val="22"/>
        </w:rPr>
        <w:t>MF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tekom njihovega študija, raziskovalnega dela ter dela v zdravstvenih ustanovah z namenom ustvarjanja in ohranjanja moralne in strokovne integritete bodočega zdravnika.</w:t>
      </w:r>
    </w:p>
    <w:p w14:paraId="0C113685" w14:textId="352B89D8" w:rsidR="0095584B" w:rsidRDefault="001B324F" w:rsidP="0095584B">
      <w:pPr>
        <w:pStyle w:val="Navadensplet"/>
        <w:numPr>
          <w:ilvl w:val="0"/>
          <w:numId w:val="8"/>
        </w:numPr>
        <w:jc w:val="both"/>
        <w:rPr>
          <w:rFonts w:asciiTheme="minorHAnsi" w:hAnsiTheme="minorHAnsi" w:cs="Tahoma"/>
          <w:b/>
          <w:color w:val="333333"/>
          <w:sz w:val="22"/>
          <w:szCs w:val="22"/>
        </w:rPr>
      </w:pPr>
      <w:r w:rsidRPr="00D779DC">
        <w:rPr>
          <w:rFonts w:asciiTheme="minorHAnsi" w:hAnsiTheme="minorHAnsi" w:cs="Tahoma"/>
          <w:b/>
          <w:color w:val="333333"/>
          <w:sz w:val="22"/>
          <w:szCs w:val="22"/>
        </w:rPr>
        <w:t>Posebna določila</w:t>
      </w:r>
    </w:p>
    <w:p w14:paraId="6253F164" w14:textId="39688F47" w:rsidR="0095584B" w:rsidRPr="0095584B" w:rsidRDefault="0095584B" w:rsidP="0095584B">
      <w:pPr>
        <w:pStyle w:val="Navadensplet"/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>Spremeni in dopolni se II točka tako, da pravilno glasi:</w:t>
      </w:r>
    </w:p>
    <w:p w14:paraId="1356AA59" w14:textId="13ABC2BF" w:rsidR="0095584B" w:rsidRPr="00D779DC" w:rsidRDefault="0095584B" w:rsidP="0095584B">
      <w:pPr>
        <w:pStyle w:val="Navadensplet"/>
        <w:ind w:left="720"/>
        <w:jc w:val="both"/>
        <w:rPr>
          <w:rFonts w:asciiTheme="minorHAnsi" w:hAnsiTheme="minorHAnsi" w:cs="Tahoma"/>
          <w:b/>
          <w:color w:val="333333"/>
          <w:sz w:val="22"/>
          <w:szCs w:val="22"/>
        </w:rPr>
      </w:pPr>
      <w:r>
        <w:rPr>
          <w:rFonts w:asciiTheme="minorHAnsi" w:hAnsiTheme="minorHAnsi" w:cs="Tahoma"/>
          <w:b/>
          <w:color w:val="333333"/>
          <w:sz w:val="22"/>
          <w:szCs w:val="22"/>
        </w:rPr>
        <w:t xml:space="preserve">II.1. Obveznosti in odgovornosti študenta </w:t>
      </w:r>
      <w:r w:rsidR="009D724C">
        <w:rPr>
          <w:rFonts w:asciiTheme="minorHAnsi" w:hAnsiTheme="minorHAnsi" w:cs="Tahoma"/>
          <w:b/>
          <w:color w:val="333333"/>
          <w:sz w:val="22"/>
          <w:szCs w:val="22"/>
        </w:rPr>
        <w:t>MF</w:t>
      </w:r>
    </w:p>
    <w:p w14:paraId="2AA027A2" w14:textId="77777777" w:rsidR="001B324F" w:rsidRDefault="001B324F" w:rsidP="001B324F">
      <w:pPr>
        <w:pStyle w:val="Navadensplet"/>
        <w:jc w:val="center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>3.</w:t>
      </w:r>
    </w:p>
    <w:p w14:paraId="2FE3C618" w14:textId="3164990A" w:rsidR="0095584B" w:rsidRDefault="001B324F" w:rsidP="0095584B">
      <w:pPr>
        <w:pStyle w:val="Navadensplet"/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 xml:space="preserve">Študent </w:t>
      </w:r>
      <w:r w:rsidR="00F35D95">
        <w:rPr>
          <w:rFonts w:asciiTheme="minorHAnsi" w:hAnsiTheme="minorHAnsi" w:cs="Tahoma"/>
          <w:color w:val="333333"/>
          <w:sz w:val="22"/>
          <w:szCs w:val="22"/>
        </w:rPr>
        <w:t>MF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mora ves čas študija, ne glede na prisotnost pri izvedbi pedagoškega procesa, upoštevati posebna pravila vedenja. Neupoštevanje teh </w:t>
      </w:r>
      <w:r w:rsidR="00404A96">
        <w:rPr>
          <w:rFonts w:asciiTheme="minorHAnsi" w:hAnsiTheme="minorHAnsi" w:cs="Tahoma"/>
          <w:color w:val="333333"/>
          <w:sz w:val="22"/>
          <w:szCs w:val="22"/>
        </w:rPr>
        <w:t>določb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se sankcionira z disciplinskim ukrepom, kot ga določajo interni akti na Univerzi v Mariboru (opomin, ukor, izključitev). </w:t>
      </w:r>
    </w:p>
    <w:p w14:paraId="0C6F747C" w14:textId="7B06456D" w:rsidR="0095584B" w:rsidRDefault="0095584B" w:rsidP="0095584B">
      <w:pPr>
        <w:pStyle w:val="Navadensplet"/>
        <w:jc w:val="both"/>
        <w:rPr>
          <w:rFonts w:asciiTheme="minorHAnsi" w:hAnsiTheme="minorHAnsi" w:cs="Tahoma"/>
          <w:b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ab/>
      </w:r>
      <w:r>
        <w:rPr>
          <w:rFonts w:asciiTheme="minorHAnsi" w:hAnsiTheme="minorHAnsi" w:cs="Tahoma"/>
          <w:b/>
          <w:color w:val="333333"/>
          <w:sz w:val="22"/>
          <w:szCs w:val="22"/>
        </w:rPr>
        <w:t xml:space="preserve">II.2. Profesionalno vedenje študenta </w:t>
      </w:r>
      <w:r w:rsidR="009D724C">
        <w:rPr>
          <w:rFonts w:asciiTheme="minorHAnsi" w:hAnsiTheme="minorHAnsi" w:cs="Tahoma"/>
          <w:b/>
          <w:color w:val="333333"/>
          <w:sz w:val="22"/>
          <w:szCs w:val="22"/>
        </w:rPr>
        <w:t>MF</w:t>
      </w:r>
    </w:p>
    <w:p w14:paraId="23F57C4A" w14:textId="2E58A84B" w:rsidR="0095584B" w:rsidRPr="0095584B" w:rsidRDefault="0095584B" w:rsidP="0095584B">
      <w:pPr>
        <w:pStyle w:val="Navadensplet"/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 xml:space="preserve">Študent </w:t>
      </w:r>
      <w:r w:rsidR="00F35D95">
        <w:rPr>
          <w:rFonts w:asciiTheme="minorHAnsi" w:hAnsiTheme="minorHAnsi" w:cs="Tahoma"/>
          <w:color w:val="333333"/>
          <w:sz w:val="22"/>
          <w:szCs w:val="22"/>
        </w:rPr>
        <w:t>MF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izkazuje strokovnost in profesionalen pristop k delu do vseh ljudi, s katerimi je v času študija v stiku.</w:t>
      </w:r>
    </w:p>
    <w:p w14:paraId="454CF53C" w14:textId="0C5B9159" w:rsidR="001B324F" w:rsidRPr="0095584B" w:rsidRDefault="001B324F" w:rsidP="0095584B">
      <w:pPr>
        <w:pStyle w:val="Navadensplet"/>
        <w:jc w:val="both"/>
        <w:rPr>
          <w:rFonts w:asciiTheme="minorHAnsi" w:hAnsiTheme="minorHAnsi" w:cs="Tahoma"/>
          <w:i/>
          <w:color w:val="333333"/>
          <w:sz w:val="22"/>
          <w:szCs w:val="22"/>
        </w:rPr>
      </w:pPr>
      <w:r w:rsidRPr="0095584B">
        <w:rPr>
          <w:rFonts w:asciiTheme="minorHAnsi" w:hAnsiTheme="minorHAnsi" w:cs="Tahoma"/>
          <w:i/>
          <w:color w:val="333333"/>
          <w:sz w:val="22"/>
          <w:szCs w:val="22"/>
        </w:rPr>
        <w:t>Upoštevanje predpisov in navodil pedagoškega osebja</w:t>
      </w:r>
    </w:p>
    <w:p w14:paraId="3468DD6F" w14:textId="6F0F0199" w:rsidR="001B324F" w:rsidRDefault="0042373C" w:rsidP="001B324F">
      <w:pPr>
        <w:pStyle w:val="Navadensplet"/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lastRenderedPageBreak/>
        <w:t>Študent</w:t>
      </w:r>
      <w:r w:rsidR="001B324F">
        <w:rPr>
          <w:rFonts w:asciiTheme="minorHAnsi" w:hAnsiTheme="minorHAnsi" w:cs="Tahoma"/>
          <w:color w:val="333333"/>
          <w:sz w:val="22"/>
          <w:szCs w:val="22"/>
        </w:rPr>
        <w:t xml:space="preserve"> </w:t>
      </w:r>
      <w:r w:rsidR="00F35D95">
        <w:rPr>
          <w:rFonts w:asciiTheme="minorHAnsi" w:hAnsiTheme="minorHAnsi" w:cs="Tahoma"/>
          <w:color w:val="333333"/>
          <w:sz w:val="22"/>
          <w:szCs w:val="22"/>
        </w:rPr>
        <w:t>MF</w:t>
      </w:r>
      <w:r w:rsidR="001B324F">
        <w:rPr>
          <w:rFonts w:asciiTheme="minorHAnsi" w:hAnsiTheme="minorHAnsi" w:cs="Tahoma"/>
          <w:color w:val="333333"/>
          <w:sz w:val="22"/>
          <w:szCs w:val="22"/>
        </w:rPr>
        <w:t xml:space="preserve"> pri </w:t>
      </w:r>
      <w:r w:rsidR="00404A96">
        <w:rPr>
          <w:rFonts w:asciiTheme="minorHAnsi" w:hAnsiTheme="minorHAnsi" w:cs="Tahoma"/>
          <w:color w:val="333333"/>
          <w:sz w:val="22"/>
          <w:szCs w:val="22"/>
        </w:rPr>
        <w:t>izvedbi študijskega procesa na MF UM</w:t>
      </w:r>
      <w:r w:rsidR="001B324F">
        <w:rPr>
          <w:rFonts w:asciiTheme="minorHAnsi" w:hAnsiTheme="minorHAnsi" w:cs="Tahoma"/>
          <w:color w:val="333333"/>
          <w:sz w:val="22"/>
          <w:szCs w:val="22"/>
        </w:rPr>
        <w:t xml:space="preserve"> upošteva ta kodeks in predpise, ki se nanaša na delo zdravnika ter navodila pedagoškega osebja.</w:t>
      </w:r>
    </w:p>
    <w:p w14:paraId="3603AE9C" w14:textId="485C9F4A" w:rsidR="001B324F" w:rsidRDefault="001B324F" w:rsidP="001B324F">
      <w:pPr>
        <w:pStyle w:val="Navadensplet"/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>Pri</w:t>
      </w:r>
      <w:r w:rsidR="0042373C">
        <w:rPr>
          <w:rFonts w:asciiTheme="minorHAnsi" w:hAnsiTheme="minorHAnsi" w:cs="Tahoma"/>
          <w:color w:val="333333"/>
          <w:sz w:val="22"/>
          <w:szCs w:val="22"/>
        </w:rPr>
        <w:t xml:space="preserve"> učenju v času študija, študent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</w:t>
      </w:r>
      <w:r w:rsidR="009D724C">
        <w:rPr>
          <w:rFonts w:asciiTheme="minorHAnsi" w:hAnsiTheme="minorHAnsi" w:cs="Tahoma"/>
          <w:color w:val="333333"/>
          <w:sz w:val="22"/>
          <w:szCs w:val="22"/>
        </w:rPr>
        <w:t>MF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pridobiva ustrezno znanje in veščine, zato ga kot najvišje poslanstvo mora opravljati odgovorno in vestno. Navedeno se nanaša na pristop k izpitu in obnašanje med preizkusom znanja, kjer je vsako goljufanje v nasprotju  s tem kodeksom.</w:t>
      </w:r>
    </w:p>
    <w:p w14:paraId="464E74DB" w14:textId="27B08C02" w:rsidR="001B324F" w:rsidRDefault="001B324F" w:rsidP="001B324F">
      <w:pPr>
        <w:pStyle w:val="Navadensplet"/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>Obnašanje med izvedbo študijskega programa mora biti takšno, da ne moti ostalih študentov, izvajalcev programa ali morebitnih drugih udeležencev programa.</w:t>
      </w:r>
    </w:p>
    <w:p w14:paraId="4AE5DBC3" w14:textId="0D3EC326" w:rsidR="001B324F" w:rsidRDefault="001B324F" w:rsidP="001B324F">
      <w:pPr>
        <w:pStyle w:val="Navadensplet"/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>Pri raziskovalnem delu si študent</w:t>
      </w:r>
      <w:r w:rsidR="009D724C">
        <w:rPr>
          <w:rFonts w:asciiTheme="minorHAnsi" w:hAnsiTheme="minorHAnsi" w:cs="Tahoma"/>
          <w:color w:val="333333"/>
          <w:sz w:val="22"/>
          <w:szCs w:val="22"/>
        </w:rPr>
        <w:t xml:space="preserve"> MF 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ne sme lastiti dosežkov drugih, nepooblaščeno razglašati rezultatov morebitnih raziskav in razkrivati podatke, s katerimi se pri tem seznani. </w:t>
      </w:r>
    </w:p>
    <w:p w14:paraId="6F2C9863" w14:textId="1CD22D70" w:rsidR="001B324F" w:rsidRDefault="0042373C" w:rsidP="00CA62C6">
      <w:pPr>
        <w:pStyle w:val="Navadensplet"/>
        <w:numPr>
          <w:ilvl w:val="0"/>
          <w:numId w:val="11"/>
        </w:numPr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>Spoštovanje in od</w:t>
      </w:r>
      <w:r w:rsidR="001B324F">
        <w:rPr>
          <w:rFonts w:asciiTheme="minorHAnsi" w:hAnsiTheme="minorHAnsi" w:cs="Tahoma"/>
          <w:color w:val="333333"/>
          <w:sz w:val="22"/>
          <w:szCs w:val="22"/>
        </w:rPr>
        <w:t xml:space="preserve">nos do bolnikov in 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njihovih svojcev </w:t>
      </w:r>
    </w:p>
    <w:p w14:paraId="7C905983" w14:textId="0037B237" w:rsidR="0042373C" w:rsidRDefault="001B324F" w:rsidP="001B324F">
      <w:pPr>
        <w:pStyle w:val="Navadensplet"/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>Prvotna odgovornost študent</w:t>
      </w:r>
      <w:r w:rsidR="0042373C">
        <w:rPr>
          <w:rFonts w:asciiTheme="minorHAnsi" w:hAnsiTheme="minorHAnsi" w:cs="Tahoma"/>
          <w:color w:val="333333"/>
          <w:sz w:val="22"/>
          <w:szCs w:val="22"/>
        </w:rPr>
        <w:t>a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</w:t>
      </w:r>
      <w:r w:rsidR="00F35D95">
        <w:rPr>
          <w:rFonts w:asciiTheme="minorHAnsi" w:hAnsiTheme="minorHAnsi" w:cs="Tahoma"/>
          <w:color w:val="333333"/>
          <w:sz w:val="22"/>
          <w:szCs w:val="22"/>
        </w:rPr>
        <w:t>MF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je spoštovanje </w:t>
      </w:r>
      <w:r w:rsidR="0042373C">
        <w:rPr>
          <w:rFonts w:asciiTheme="minorHAnsi" w:hAnsiTheme="minorHAnsi" w:cs="Tahoma"/>
          <w:color w:val="333333"/>
          <w:sz w:val="22"/>
          <w:szCs w:val="22"/>
        </w:rPr>
        <w:t xml:space="preserve">do 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bolnikov, ki prostovoljno sodelujejo pri kliničnem študiju in tistih, </w:t>
      </w:r>
      <w:r w:rsidR="0042373C">
        <w:rPr>
          <w:rFonts w:asciiTheme="minorHAnsi" w:hAnsiTheme="minorHAnsi" w:cs="Tahoma"/>
          <w:color w:val="333333"/>
          <w:sz w:val="22"/>
          <w:szCs w:val="22"/>
        </w:rPr>
        <w:t xml:space="preserve">s katerimi </w:t>
      </w:r>
      <w:r>
        <w:rPr>
          <w:rFonts w:asciiTheme="minorHAnsi" w:hAnsiTheme="minorHAnsi" w:cs="Tahoma"/>
          <w:color w:val="333333"/>
          <w:sz w:val="22"/>
          <w:szCs w:val="22"/>
        </w:rPr>
        <w:t>ki pride</w:t>
      </w:r>
      <w:r w:rsidR="0042373C">
        <w:rPr>
          <w:rFonts w:asciiTheme="minorHAnsi" w:hAnsiTheme="minorHAnsi" w:cs="Tahoma"/>
          <w:color w:val="333333"/>
          <w:sz w:val="22"/>
          <w:szCs w:val="22"/>
        </w:rPr>
        <w:t xml:space="preserve"> študent </w:t>
      </w:r>
      <w:r w:rsidR="009D724C">
        <w:rPr>
          <w:rFonts w:asciiTheme="minorHAnsi" w:hAnsiTheme="minorHAnsi" w:cs="Tahoma"/>
          <w:color w:val="333333"/>
          <w:sz w:val="22"/>
          <w:szCs w:val="22"/>
        </w:rPr>
        <w:t>MF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v času študija v stik po naključju</w:t>
      </w:r>
      <w:r w:rsidR="0042373C">
        <w:rPr>
          <w:rFonts w:asciiTheme="minorHAnsi" w:hAnsiTheme="minorHAnsi" w:cs="Tahoma"/>
          <w:color w:val="333333"/>
          <w:sz w:val="22"/>
          <w:szCs w:val="22"/>
        </w:rPr>
        <w:t xml:space="preserve"> ter njihovih svojcev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. </w:t>
      </w:r>
    </w:p>
    <w:p w14:paraId="3F00646E" w14:textId="0B7068DB" w:rsidR="0042373C" w:rsidRDefault="0042373C" w:rsidP="001B324F">
      <w:pPr>
        <w:pStyle w:val="Navadensplet"/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 xml:space="preserve">Študent </w:t>
      </w:r>
      <w:r w:rsidR="00F35D95">
        <w:rPr>
          <w:rFonts w:asciiTheme="minorHAnsi" w:hAnsiTheme="minorHAnsi" w:cs="Tahoma"/>
          <w:color w:val="333333"/>
          <w:sz w:val="22"/>
          <w:szCs w:val="22"/>
        </w:rPr>
        <w:t xml:space="preserve">MF </w:t>
      </w:r>
      <w:r>
        <w:rPr>
          <w:rFonts w:asciiTheme="minorHAnsi" w:hAnsiTheme="minorHAnsi" w:cs="Tahoma"/>
          <w:color w:val="333333"/>
          <w:sz w:val="22"/>
          <w:szCs w:val="22"/>
        </w:rPr>
        <w:t>mora vse osebne p</w:t>
      </w:r>
      <w:r w:rsidR="00404A96">
        <w:rPr>
          <w:rFonts w:asciiTheme="minorHAnsi" w:hAnsiTheme="minorHAnsi" w:cs="Tahoma"/>
          <w:color w:val="333333"/>
          <w:sz w:val="22"/>
          <w:szCs w:val="22"/>
        </w:rPr>
        <w:t>odatke</w:t>
      </w:r>
      <w:r w:rsidR="001B324F">
        <w:rPr>
          <w:rFonts w:asciiTheme="minorHAnsi" w:hAnsiTheme="minorHAnsi" w:cs="Tahoma"/>
          <w:color w:val="333333"/>
          <w:sz w:val="22"/>
          <w:szCs w:val="22"/>
        </w:rPr>
        <w:t xml:space="preserve"> 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bolnikov varovati v skladu z zahtevano poklicno molčečnostjo. Pridobljene podatke lahko študent </w:t>
      </w:r>
      <w:r w:rsidR="009D724C">
        <w:rPr>
          <w:rFonts w:asciiTheme="minorHAnsi" w:hAnsiTheme="minorHAnsi" w:cs="Tahoma"/>
          <w:color w:val="333333"/>
          <w:sz w:val="22"/>
          <w:szCs w:val="22"/>
        </w:rPr>
        <w:t>MF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uporabi kvečjemu z dovoljenjem bolnika in to le za namene, s katerimi je podatke pridobil.</w:t>
      </w:r>
    </w:p>
    <w:p w14:paraId="1CDEF1EC" w14:textId="0C2B5E1E" w:rsidR="001B324F" w:rsidRDefault="001B324F" w:rsidP="001B324F">
      <w:pPr>
        <w:pStyle w:val="Navadensplet"/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 xml:space="preserve">Študent </w:t>
      </w:r>
      <w:r w:rsidR="00F35D95">
        <w:rPr>
          <w:rFonts w:asciiTheme="minorHAnsi" w:hAnsiTheme="minorHAnsi" w:cs="Tahoma"/>
          <w:color w:val="333333"/>
          <w:sz w:val="22"/>
          <w:szCs w:val="22"/>
        </w:rPr>
        <w:t>MF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se nikoli ne sme predstav</w:t>
      </w:r>
      <w:r w:rsidR="0042373C">
        <w:rPr>
          <w:rFonts w:asciiTheme="minorHAnsi" w:hAnsiTheme="minorHAnsi" w:cs="Tahoma"/>
          <w:color w:val="333333"/>
          <w:sz w:val="22"/>
          <w:szCs w:val="22"/>
        </w:rPr>
        <w:t>iti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bolniku kot zdravnik</w:t>
      </w:r>
      <w:r w:rsidR="0042373C">
        <w:rPr>
          <w:rFonts w:asciiTheme="minorHAnsi" w:hAnsiTheme="minorHAnsi" w:cs="Tahoma"/>
          <w:color w:val="333333"/>
          <w:sz w:val="22"/>
          <w:szCs w:val="22"/>
        </w:rPr>
        <w:t>. V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primeru zmote bolnika, ga študent </w:t>
      </w:r>
      <w:r w:rsidR="00F35D95">
        <w:rPr>
          <w:rFonts w:asciiTheme="minorHAnsi" w:hAnsiTheme="minorHAnsi" w:cs="Tahoma"/>
          <w:color w:val="333333"/>
          <w:sz w:val="22"/>
          <w:szCs w:val="22"/>
        </w:rPr>
        <w:t>MF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</w:t>
      </w:r>
      <w:r w:rsidR="0042373C">
        <w:rPr>
          <w:rFonts w:asciiTheme="minorHAnsi" w:hAnsiTheme="minorHAnsi" w:cs="Tahoma"/>
          <w:color w:val="333333"/>
          <w:sz w:val="22"/>
          <w:szCs w:val="22"/>
        </w:rPr>
        <w:t xml:space="preserve">na to </w:t>
      </w:r>
      <w:r>
        <w:rPr>
          <w:rFonts w:asciiTheme="minorHAnsi" w:hAnsiTheme="minorHAnsi" w:cs="Tahoma"/>
          <w:color w:val="333333"/>
          <w:sz w:val="22"/>
          <w:szCs w:val="22"/>
        </w:rPr>
        <w:t>nemudoma opozori ter poskrbi</w:t>
      </w:r>
      <w:r w:rsidR="0042373C">
        <w:rPr>
          <w:rFonts w:asciiTheme="minorHAnsi" w:hAnsiTheme="minorHAnsi" w:cs="Tahoma"/>
          <w:color w:val="333333"/>
          <w:sz w:val="22"/>
          <w:szCs w:val="22"/>
        </w:rPr>
        <w:t>, da je bolniku omogočen ustrezen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nadzor </w:t>
      </w:r>
      <w:r w:rsidR="0042373C">
        <w:rPr>
          <w:rFonts w:asciiTheme="minorHAnsi" w:hAnsiTheme="minorHAnsi" w:cs="Tahoma"/>
          <w:color w:val="333333"/>
          <w:sz w:val="22"/>
          <w:szCs w:val="22"/>
        </w:rPr>
        <w:t>in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spremstvo. </w:t>
      </w:r>
    </w:p>
    <w:p w14:paraId="31D53A99" w14:textId="59FFD242" w:rsidR="001B324F" w:rsidRDefault="001B324F" w:rsidP="00CA62C6">
      <w:pPr>
        <w:pStyle w:val="Navadensplet"/>
        <w:numPr>
          <w:ilvl w:val="0"/>
          <w:numId w:val="11"/>
        </w:numPr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>Odnos do trupel</w:t>
      </w:r>
    </w:p>
    <w:p w14:paraId="5C35D1C7" w14:textId="1222C4D6" w:rsidR="001B324F" w:rsidRDefault="001B324F" w:rsidP="001B324F">
      <w:pPr>
        <w:pStyle w:val="Navadensplet"/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 xml:space="preserve">V stiku s trupli se študent </w:t>
      </w:r>
      <w:r w:rsidR="00F35D95">
        <w:rPr>
          <w:rFonts w:asciiTheme="minorHAnsi" w:hAnsiTheme="minorHAnsi" w:cs="Tahoma"/>
          <w:color w:val="333333"/>
          <w:sz w:val="22"/>
          <w:szCs w:val="22"/>
        </w:rPr>
        <w:t>MF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obnaša skrajno obzirno. Trupel ne sme fotografirati, snemati </w:t>
      </w:r>
      <w:r w:rsidR="0042373C">
        <w:rPr>
          <w:rFonts w:asciiTheme="minorHAnsi" w:hAnsiTheme="minorHAnsi" w:cs="Tahoma"/>
          <w:color w:val="333333"/>
          <w:sz w:val="22"/>
          <w:szCs w:val="22"/>
        </w:rPr>
        <w:t xml:space="preserve">in 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ali jih </w:t>
      </w:r>
      <w:r w:rsidR="0042373C">
        <w:rPr>
          <w:rFonts w:asciiTheme="minorHAnsi" w:hAnsiTheme="minorHAnsi" w:cs="Tahoma"/>
          <w:color w:val="333333"/>
          <w:sz w:val="22"/>
          <w:szCs w:val="22"/>
        </w:rPr>
        <w:t xml:space="preserve">po </w:t>
      </w:r>
      <w:r>
        <w:rPr>
          <w:rFonts w:asciiTheme="minorHAnsi" w:hAnsiTheme="minorHAnsi" w:cs="Tahoma"/>
          <w:color w:val="333333"/>
          <w:sz w:val="22"/>
          <w:szCs w:val="22"/>
        </w:rPr>
        <w:t>nepotrebn</w:t>
      </w:r>
      <w:r w:rsidR="0042373C">
        <w:rPr>
          <w:rFonts w:asciiTheme="minorHAnsi" w:hAnsiTheme="minorHAnsi" w:cs="Tahoma"/>
          <w:color w:val="333333"/>
          <w:sz w:val="22"/>
          <w:szCs w:val="22"/>
        </w:rPr>
        <w:t>em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poškodovati.</w:t>
      </w:r>
    </w:p>
    <w:p w14:paraId="17BDA31A" w14:textId="64FD7112" w:rsidR="001B324F" w:rsidRDefault="0042373C" w:rsidP="00CA62C6">
      <w:pPr>
        <w:pStyle w:val="Navadensplet"/>
        <w:numPr>
          <w:ilvl w:val="0"/>
          <w:numId w:val="11"/>
        </w:numPr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 xml:space="preserve">Spoštovanje </w:t>
      </w:r>
      <w:r w:rsidR="001B324F">
        <w:rPr>
          <w:rFonts w:asciiTheme="minorHAnsi" w:hAnsiTheme="minorHAnsi" w:cs="Tahoma"/>
          <w:color w:val="333333"/>
          <w:sz w:val="22"/>
          <w:szCs w:val="22"/>
        </w:rPr>
        <w:t>osebja Medicinske fakultete in osebja v zdravstvenih ustanovah</w:t>
      </w:r>
    </w:p>
    <w:p w14:paraId="5E935413" w14:textId="412BB5F4" w:rsidR="0042373C" w:rsidRDefault="001B324F" w:rsidP="0042373C">
      <w:pPr>
        <w:pStyle w:val="Navadensplet"/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 xml:space="preserve">Študent </w:t>
      </w:r>
      <w:r w:rsidR="00F35D95">
        <w:rPr>
          <w:rFonts w:asciiTheme="minorHAnsi" w:hAnsiTheme="minorHAnsi" w:cs="Tahoma"/>
          <w:color w:val="333333"/>
          <w:sz w:val="22"/>
          <w:szCs w:val="22"/>
        </w:rPr>
        <w:t xml:space="preserve">MF 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se </w:t>
      </w:r>
      <w:r w:rsidR="0042373C">
        <w:rPr>
          <w:rFonts w:asciiTheme="minorHAnsi" w:hAnsiTheme="minorHAnsi" w:cs="Tahoma"/>
          <w:color w:val="333333"/>
          <w:sz w:val="22"/>
          <w:szCs w:val="22"/>
        </w:rPr>
        <w:t xml:space="preserve">mora v času izvajanja </w:t>
      </w:r>
      <w:r>
        <w:rPr>
          <w:rFonts w:asciiTheme="minorHAnsi" w:hAnsiTheme="minorHAnsi" w:cs="Tahoma"/>
          <w:color w:val="333333"/>
          <w:sz w:val="22"/>
          <w:szCs w:val="22"/>
        </w:rPr>
        <w:t>pedagoške</w:t>
      </w:r>
      <w:r w:rsidR="0042373C">
        <w:rPr>
          <w:rFonts w:asciiTheme="minorHAnsi" w:hAnsiTheme="minorHAnsi" w:cs="Tahoma"/>
          <w:color w:val="333333"/>
          <w:sz w:val="22"/>
          <w:szCs w:val="22"/>
        </w:rPr>
        <w:t>ga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proces</w:t>
      </w:r>
      <w:r w:rsidR="0042373C">
        <w:rPr>
          <w:rFonts w:asciiTheme="minorHAnsi" w:hAnsiTheme="minorHAnsi" w:cs="Tahoma"/>
          <w:color w:val="333333"/>
          <w:sz w:val="22"/>
          <w:szCs w:val="22"/>
        </w:rPr>
        <w:t>a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na fakulteti in v z</w:t>
      </w:r>
      <w:r w:rsidR="00404A96">
        <w:rPr>
          <w:rFonts w:asciiTheme="minorHAnsi" w:hAnsiTheme="minorHAnsi" w:cs="Tahoma"/>
          <w:color w:val="333333"/>
          <w:sz w:val="22"/>
          <w:szCs w:val="22"/>
        </w:rPr>
        <w:t xml:space="preserve">dravstvenih ustanovah </w:t>
      </w:r>
      <w:r w:rsidR="0042373C">
        <w:rPr>
          <w:rFonts w:asciiTheme="minorHAnsi" w:hAnsiTheme="minorHAnsi" w:cs="Tahoma"/>
          <w:color w:val="333333"/>
          <w:sz w:val="22"/>
          <w:szCs w:val="22"/>
        </w:rPr>
        <w:t xml:space="preserve">do pedagoških delavcev in drugih zaposlenih vesti spoštljivo in upoštevati osnovni bonton vedenja. </w:t>
      </w:r>
    </w:p>
    <w:p w14:paraId="28B2E607" w14:textId="53C0D6AF" w:rsidR="001B324F" w:rsidRDefault="001B324F" w:rsidP="00CA62C6">
      <w:pPr>
        <w:pStyle w:val="Navadensplet"/>
        <w:numPr>
          <w:ilvl w:val="0"/>
          <w:numId w:val="11"/>
        </w:numPr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 xml:space="preserve">Odnos do materiala in imovine </w:t>
      </w:r>
    </w:p>
    <w:p w14:paraId="722F743B" w14:textId="76F4CF4E" w:rsidR="001B324F" w:rsidRDefault="0042373C" w:rsidP="001B324F">
      <w:pPr>
        <w:pStyle w:val="Navadensplet"/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 xml:space="preserve">Študent </w:t>
      </w:r>
      <w:r w:rsidR="00F35D95">
        <w:rPr>
          <w:rFonts w:asciiTheme="minorHAnsi" w:hAnsiTheme="minorHAnsi" w:cs="Tahoma"/>
          <w:color w:val="333333"/>
          <w:sz w:val="22"/>
          <w:szCs w:val="22"/>
        </w:rPr>
        <w:t>MF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mora pri svojem delu s </w:t>
      </w:r>
      <w:r w:rsidR="001B324F">
        <w:rPr>
          <w:rFonts w:asciiTheme="minorHAnsi" w:hAnsiTheme="minorHAnsi" w:cs="Tahoma"/>
          <w:color w:val="333333"/>
          <w:sz w:val="22"/>
          <w:szCs w:val="22"/>
        </w:rPr>
        <w:t xml:space="preserve">sredstvi </w:t>
      </w:r>
      <w:r w:rsidR="00404A96">
        <w:rPr>
          <w:rFonts w:asciiTheme="minorHAnsi" w:hAnsiTheme="minorHAnsi" w:cs="Tahoma"/>
          <w:color w:val="333333"/>
          <w:sz w:val="22"/>
          <w:szCs w:val="22"/>
        </w:rPr>
        <w:t>in</w:t>
      </w:r>
      <w:r w:rsidR="001B324F">
        <w:rPr>
          <w:rFonts w:asciiTheme="minorHAnsi" w:hAnsiTheme="minorHAnsi" w:cs="Tahoma"/>
          <w:color w:val="333333"/>
          <w:sz w:val="22"/>
          <w:szCs w:val="22"/>
        </w:rPr>
        <w:t xml:space="preserve"> lastnino, </w:t>
      </w:r>
      <w:r w:rsidR="00404A96">
        <w:rPr>
          <w:rFonts w:asciiTheme="minorHAnsi" w:hAnsiTheme="minorHAnsi" w:cs="Tahoma"/>
          <w:color w:val="333333"/>
          <w:sz w:val="22"/>
          <w:szCs w:val="22"/>
        </w:rPr>
        <w:t xml:space="preserve">ki 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jo pri tem dobi v uporabo, </w:t>
      </w:r>
      <w:r w:rsidR="00404A96">
        <w:rPr>
          <w:rFonts w:asciiTheme="minorHAnsi" w:hAnsiTheme="minorHAnsi" w:cs="Tahoma"/>
          <w:color w:val="333333"/>
          <w:sz w:val="22"/>
          <w:szCs w:val="22"/>
        </w:rPr>
        <w:t>ravnati spoštljivo</w:t>
      </w:r>
      <w:r w:rsidR="0036338A">
        <w:rPr>
          <w:rFonts w:asciiTheme="minorHAnsi" w:hAnsiTheme="minorHAnsi" w:cs="Tahoma"/>
          <w:color w:val="333333"/>
          <w:sz w:val="22"/>
          <w:szCs w:val="22"/>
        </w:rPr>
        <w:t xml:space="preserve"> in skrbno, je ne sme namenoma poškodovati ali skruniti ter mora preprečiti </w:t>
      </w:r>
      <w:r w:rsidR="001B324F">
        <w:rPr>
          <w:rFonts w:asciiTheme="minorHAnsi" w:hAnsiTheme="minorHAnsi" w:cs="Tahoma"/>
          <w:color w:val="333333"/>
          <w:sz w:val="22"/>
          <w:szCs w:val="22"/>
        </w:rPr>
        <w:t>poškodbe</w:t>
      </w:r>
      <w:r w:rsidR="00404A96">
        <w:rPr>
          <w:rFonts w:asciiTheme="minorHAnsi" w:hAnsiTheme="minorHAnsi" w:cs="Tahoma"/>
          <w:color w:val="333333"/>
          <w:sz w:val="22"/>
          <w:szCs w:val="22"/>
        </w:rPr>
        <w:t>, ki bi lahko nastale</w:t>
      </w:r>
      <w:r w:rsidR="001B324F">
        <w:rPr>
          <w:rFonts w:asciiTheme="minorHAnsi" w:hAnsiTheme="minorHAnsi" w:cs="Tahoma"/>
          <w:color w:val="333333"/>
          <w:sz w:val="22"/>
          <w:szCs w:val="22"/>
        </w:rPr>
        <w:t xml:space="preserve"> med </w:t>
      </w:r>
      <w:r w:rsidR="0036338A">
        <w:rPr>
          <w:rFonts w:asciiTheme="minorHAnsi" w:hAnsiTheme="minorHAnsi" w:cs="Tahoma"/>
          <w:color w:val="333333"/>
          <w:sz w:val="22"/>
          <w:szCs w:val="22"/>
        </w:rPr>
        <w:t xml:space="preserve">malomarno </w:t>
      </w:r>
      <w:r w:rsidR="00CA62C6">
        <w:rPr>
          <w:rFonts w:asciiTheme="minorHAnsi" w:hAnsiTheme="minorHAnsi" w:cs="Tahoma"/>
          <w:color w:val="333333"/>
          <w:sz w:val="22"/>
          <w:szCs w:val="22"/>
        </w:rPr>
        <w:t>uporabo</w:t>
      </w:r>
      <w:r w:rsidR="001B324F">
        <w:rPr>
          <w:rFonts w:asciiTheme="minorHAnsi" w:hAnsiTheme="minorHAnsi" w:cs="Tahoma"/>
          <w:color w:val="333333"/>
          <w:sz w:val="22"/>
          <w:szCs w:val="22"/>
        </w:rPr>
        <w:t>.</w:t>
      </w:r>
    </w:p>
    <w:p w14:paraId="3BED4263" w14:textId="175AA391" w:rsidR="00CA62C6" w:rsidRDefault="00CA62C6" w:rsidP="00CA62C6">
      <w:pPr>
        <w:pStyle w:val="Navadensplet"/>
        <w:numPr>
          <w:ilvl w:val="0"/>
          <w:numId w:val="11"/>
        </w:numPr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>Uporaba telefona in drugih pametnih naprav v času izvajanja pedagoškega procesa</w:t>
      </w:r>
    </w:p>
    <w:p w14:paraId="0B41AE5F" w14:textId="38EC4D74" w:rsidR="00CA62C6" w:rsidRDefault="00CA62C6" w:rsidP="00CA62C6">
      <w:pPr>
        <w:pStyle w:val="Navadensplet"/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 xml:space="preserve">Študent </w:t>
      </w:r>
      <w:r w:rsidR="00F35D95">
        <w:rPr>
          <w:rFonts w:asciiTheme="minorHAnsi" w:hAnsiTheme="minorHAnsi" w:cs="Tahoma"/>
          <w:color w:val="333333"/>
          <w:sz w:val="22"/>
          <w:szCs w:val="22"/>
        </w:rPr>
        <w:t>MF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lahko telefon in druge pametne naprave v času izvajanja pedagoškega procesa uporablja zgolj kadar le-te služijo kot učni pripomoček. Študent v času izvajanja pedagoškega procesa ne sme uporabljati socialnih omrežij z namenom deljenja fotografij ali videoposnetkov, ki prikazujejo izvajanje in/ali izvajalce in/ali sodelujoče v študijskem procesu.</w:t>
      </w:r>
    </w:p>
    <w:p w14:paraId="71D4B0CB" w14:textId="645E9FD3" w:rsidR="00CA62C6" w:rsidRDefault="00CA62C6" w:rsidP="001B324F">
      <w:pPr>
        <w:pStyle w:val="Navadensplet"/>
        <w:jc w:val="both"/>
        <w:rPr>
          <w:rFonts w:asciiTheme="minorHAnsi" w:hAnsiTheme="minorHAnsi" w:cs="Tahoma"/>
          <w:color w:val="333333"/>
          <w:sz w:val="22"/>
          <w:szCs w:val="22"/>
        </w:rPr>
      </w:pPr>
    </w:p>
    <w:p w14:paraId="1D265EC9" w14:textId="40E0D8CB" w:rsidR="00CA62C6" w:rsidRDefault="00CA62C6" w:rsidP="001B324F">
      <w:pPr>
        <w:pStyle w:val="Navadensplet"/>
        <w:jc w:val="both"/>
        <w:rPr>
          <w:rFonts w:asciiTheme="minorHAnsi" w:hAnsiTheme="minorHAnsi" w:cs="Tahoma"/>
          <w:color w:val="333333"/>
          <w:sz w:val="22"/>
          <w:szCs w:val="22"/>
        </w:rPr>
      </w:pPr>
    </w:p>
    <w:p w14:paraId="0CE9C468" w14:textId="57A6B79C" w:rsidR="00CA62C6" w:rsidRDefault="00CA62C6" w:rsidP="001B324F">
      <w:pPr>
        <w:pStyle w:val="Navadensplet"/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>Doda se III.3. točka tako, da glasi:</w:t>
      </w:r>
    </w:p>
    <w:p w14:paraId="31181DE1" w14:textId="70BFC111" w:rsidR="00CA62C6" w:rsidRDefault="00483C64" w:rsidP="00483C64">
      <w:pPr>
        <w:pStyle w:val="Navadensplet"/>
        <w:ind w:firstLine="360"/>
        <w:jc w:val="both"/>
        <w:rPr>
          <w:rFonts w:asciiTheme="minorHAnsi" w:hAnsiTheme="minorHAnsi" w:cs="Tahoma"/>
          <w:b/>
          <w:color w:val="333333"/>
          <w:sz w:val="22"/>
          <w:szCs w:val="22"/>
        </w:rPr>
      </w:pPr>
      <w:r>
        <w:rPr>
          <w:rFonts w:asciiTheme="minorHAnsi" w:hAnsiTheme="minorHAnsi" w:cs="Tahoma"/>
          <w:b/>
          <w:color w:val="333333"/>
          <w:sz w:val="22"/>
          <w:szCs w:val="22"/>
        </w:rPr>
        <w:t xml:space="preserve">II.3. </w:t>
      </w:r>
      <w:r w:rsidR="00CA62C6">
        <w:rPr>
          <w:rFonts w:asciiTheme="minorHAnsi" w:hAnsiTheme="minorHAnsi" w:cs="Tahoma"/>
          <w:b/>
          <w:color w:val="333333"/>
          <w:sz w:val="22"/>
          <w:szCs w:val="22"/>
        </w:rPr>
        <w:t>Doseganje akademskih standardov</w:t>
      </w:r>
    </w:p>
    <w:p w14:paraId="6201C7D1" w14:textId="1E37D0CA" w:rsidR="00CA62C6" w:rsidRDefault="00CA62C6" w:rsidP="00CA62C6">
      <w:pPr>
        <w:pStyle w:val="Navadensplet"/>
        <w:numPr>
          <w:ilvl w:val="0"/>
          <w:numId w:val="12"/>
        </w:numPr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>Obnašanje in sodelovanje v času študija</w:t>
      </w:r>
    </w:p>
    <w:p w14:paraId="5E51A149" w14:textId="3068FCF5" w:rsidR="00CA62C6" w:rsidRDefault="00CA62C6" w:rsidP="00CA62C6">
      <w:pPr>
        <w:pStyle w:val="Navadensplet"/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 xml:space="preserve">Obnašanje študenta </w:t>
      </w:r>
      <w:r w:rsidR="00F35D95">
        <w:rPr>
          <w:rFonts w:asciiTheme="minorHAnsi" w:hAnsiTheme="minorHAnsi" w:cs="Tahoma"/>
          <w:color w:val="333333"/>
          <w:sz w:val="22"/>
          <w:szCs w:val="22"/>
        </w:rPr>
        <w:t>MF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med izvedbo študijskega programa mora biti takšno, da ne moti ostalih študentov, izvajalcev programa ali morebitnih drugih udeležencev programa ter učnega procesa kot takega.</w:t>
      </w:r>
    </w:p>
    <w:p w14:paraId="4BB88AAD" w14:textId="25AAACC3" w:rsidR="00CA62C6" w:rsidRDefault="00CA62C6" w:rsidP="00CA62C6">
      <w:pPr>
        <w:pStyle w:val="Navadensplet"/>
        <w:numPr>
          <w:ilvl w:val="0"/>
          <w:numId w:val="12"/>
        </w:numPr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>Obnašanje v času preverjanja znanja</w:t>
      </w:r>
    </w:p>
    <w:p w14:paraId="1FB28D1C" w14:textId="186FD390" w:rsidR="00CA62C6" w:rsidRDefault="00CA62C6" w:rsidP="00CA62C6">
      <w:pPr>
        <w:pStyle w:val="Navadensplet"/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 xml:space="preserve">Poslanstvo študentov </w:t>
      </w:r>
      <w:r w:rsidR="00F35D95">
        <w:rPr>
          <w:rFonts w:asciiTheme="minorHAnsi" w:hAnsiTheme="minorHAnsi" w:cs="Tahoma"/>
          <w:color w:val="333333"/>
          <w:sz w:val="22"/>
          <w:szCs w:val="22"/>
        </w:rPr>
        <w:t>MF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je pridobivanje znanja in veščin, ki je predpogoj za strokovno in odgovorno opravljanje </w:t>
      </w:r>
      <w:r w:rsidR="00F35D95">
        <w:rPr>
          <w:rFonts w:asciiTheme="minorHAnsi" w:hAnsiTheme="minorHAnsi" w:cs="Tahoma"/>
          <w:color w:val="333333"/>
          <w:sz w:val="22"/>
          <w:szCs w:val="22"/>
        </w:rPr>
        <w:t>njihovega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poklica, zato morajo to poslanstvo uresničevati vestno in odgovorno. Vsako goljufanje ob pristopu k izpitu in neprimerno vedenje med preverjanjem znanja je v nasprotju s tem Kodeksom in drugimi pravili fakultete.</w:t>
      </w:r>
    </w:p>
    <w:p w14:paraId="25EF0A39" w14:textId="4BE314D0" w:rsidR="00483C64" w:rsidRDefault="00483C64" w:rsidP="00483C64">
      <w:pPr>
        <w:pStyle w:val="Navadensplet"/>
        <w:numPr>
          <w:ilvl w:val="0"/>
          <w:numId w:val="12"/>
        </w:numPr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>Odgovornost do raziskovalnega dela</w:t>
      </w:r>
    </w:p>
    <w:p w14:paraId="61A23DED" w14:textId="406F2B33" w:rsidR="00483C64" w:rsidRDefault="00483C64" w:rsidP="00483C64">
      <w:pPr>
        <w:pStyle w:val="Navadensplet"/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 xml:space="preserve">Študent </w:t>
      </w:r>
      <w:r w:rsidR="00F35D95">
        <w:rPr>
          <w:rFonts w:asciiTheme="minorHAnsi" w:hAnsiTheme="minorHAnsi" w:cs="Tahoma"/>
          <w:color w:val="333333"/>
          <w:sz w:val="22"/>
          <w:szCs w:val="22"/>
        </w:rPr>
        <w:t xml:space="preserve">MF </w:t>
      </w:r>
      <w:r>
        <w:rPr>
          <w:rFonts w:asciiTheme="minorHAnsi" w:hAnsiTheme="minorHAnsi" w:cs="Tahoma"/>
          <w:color w:val="333333"/>
          <w:sz w:val="22"/>
          <w:szCs w:val="22"/>
        </w:rPr>
        <w:t>si ne sme lastiti raziskovalnih dosežkov drugih, nepooblaščeno razglašati rezultatov ali razkrivati drugih morebitnih podatkov raziskav brez predhodne odobritve vodje raziskave.</w:t>
      </w:r>
    </w:p>
    <w:p w14:paraId="43ABF375" w14:textId="454FB9C7" w:rsidR="00483C64" w:rsidRDefault="004A3F78" w:rsidP="00483C64">
      <w:pPr>
        <w:pStyle w:val="Navadensplet"/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>Doda se III.</w:t>
      </w:r>
      <w:r w:rsidR="00483C64" w:rsidRPr="00483C64">
        <w:rPr>
          <w:rFonts w:asciiTheme="minorHAnsi" w:hAnsiTheme="minorHAnsi" w:cs="Tahoma"/>
          <w:color w:val="333333"/>
          <w:sz w:val="22"/>
          <w:szCs w:val="22"/>
        </w:rPr>
        <w:t xml:space="preserve"> točka, ki glasi:</w:t>
      </w:r>
    </w:p>
    <w:p w14:paraId="619EDDDF" w14:textId="1DE89266" w:rsidR="00483C64" w:rsidRDefault="00483C64" w:rsidP="00483C64">
      <w:pPr>
        <w:pStyle w:val="Navadensplet"/>
        <w:numPr>
          <w:ilvl w:val="0"/>
          <w:numId w:val="8"/>
        </w:numPr>
        <w:jc w:val="both"/>
        <w:rPr>
          <w:rFonts w:asciiTheme="minorHAnsi" w:hAnsiTheme="minorHAnsi" w:cs="Tahoma"/>
          <w:b/>
          <w:color w:val="333333"/>
          <w:sz w:val="22"/>
          <w:szCs w:val="22"/>
        </w:rPr>
      </w:pPr>
      <w:r>
        <w:rPr>
          <w:rFonts w:asciiTheme="minorHAnsi" w:hAnsiTheme="minorHAnsi" w:cs="Tahoma"/>
          <w:b/>
          <w:color w:val="333333"/>
          <w:sz w:val="22"/>
          <w:szCs w:val="22"/>
        </w:rPr>
        <w:t xml:space="preserve">Pravice študentov </w:t>
      </w:r>
      <w:r w:rsidR="009D724C">
        <w:rPr>
          <w:rFonts w:asciiTheme="minorHAnsi" w:hAnsiTheme="minorHAnsi" w:cs="Tahoma"/>
          <w:b/>
          <w:color w:val="333333"/>
          <w:sz w:val="22"/>
          <w:szCs w:val="22"/>
        </w:rPr>
        <w:t>MF</w:t>
      </w:r>
    </w:p>
    <w:p w14:paraId="13CB771A" w14:textId="15DE4525" w:rsidR="00483C64" w:rsidRDefault="00483C64" w:rsidP="00483C64">
      <w:pPr>
        <w:pStyle w:val="Navadensplet"/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 xml:space="preserve">Študenti </w:t>
      </w:r>
      <w:r w:rsidR="00F35D95">
        <w:rPr>
          <w:rFonts w:asciiTheme="minorHAnsi" w:hAnsiTheme="minorHAnsi" w:cs="Tahoma"/>
          <w:color w:val="333333"/>
          <w:sz w:val="22"/>
          <w:szCs w:val="22"/>
        </w:rPr>
        <w:t>MF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imajo pravico do:</w:t>
      </w:r>
    </w:p>
    <w:p w14:paraId="6364EA9A" w14:textId="583DFB45" w:rsidR="00483C64" w:rsidRDefault="00483C64" w:rsidP="00483C64">
      <w:pPr>
        <w:pStyle w:val="Navadensplet"/>
        <w:numPr>
          <w:ilvl w:val="0"/>
          <w:numId w:val="14"/>
        </w:numPr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>kakovostnega študijskega programa, ki se sprotno spreminja in nadgrajuje v skladu z mednarodnimi smernicami in ob konstantnem medsebojnem dialogu med študentskimi predstavniki in vodstvom fakultete</w:t>
      </w:r>
    </w:p>
    <w:p w14:paraId="5CDD7B41" w14:textId="6625FFA7" w:rsidR="00483C64" w:rsidRDefault="00483C64" w:rsidP="00483C64">
      <w:pPr>
        <w:pStyle w:val="Navadensplet"/>
        <w:numPr>
          <w:ilvl w:val="0"/>
          <w:numId w:val="14"/>
        </w:numPr>
        <w:jc w:val="both"/>
        <w:rPr>
          <w:rFonts w:asciiTheme="minorHAnsi" w:hAnsiTheme="minorHAnsi" w:cs="Tahoma"/>
          <w:color w:val="333333"/>
          <w:sz w:val="22"/>
          <w:szCs w:val="22"/>
        </w:rPr>
      </w:pPr>
      <w:r w:rsidRPr="00FA5876">
        <w:rPr>
          <w:rFonts w:asciiTheme="minorHAnsi" w:hAnsiTheme="minorHAnsi" w:cs="Tahoma"/>
          <w:color w:val="333333"/>
          <w:sz w:val="22"/>
          <w:szCs w:val="22"/>
        </w:rPr>
        <w:t>pravičnega pre</w:t>
      </w:r>
      <w:r w:rsidR="004A3F78" w:rsidRPr="00FA5876">
        <w:rPr>
          <w:rFonts w:asciiTheme="minorHAnsi" w:hAnsiTheme="minorHAnsi" w:cs="Tahoma"/>
          <w:color w:val="333333"/>
          <w:sz w:val="22"/>
          <w:szCs w:val="22"/>
        </w:rPr>
        <w:t>v</w:t>
      </w:r>
      <w:r w:rsidRPr="00FA5876">
        <w:rPr>
          <w:rFonts w:asciiTheme="minorHAnsi" w:hAnsiTheme="minorHAnsi" w:cs="Tahoma"/>
          <w:color w:val="333333"/>
          <w:sz w:val="22"/>
          <w:szCs w:val="22"/>
        </w:rPr>
        <w:t xml:space="preserve">erjanja znanja, ki se zagotavlja s primerljivostjo </w:t>
      </w:r>
      <w:r w:rsidR="004A3F78" w:rsidRPr="00FA5876">
        <w:rPr>
          <w:rFonts w:asciiTheme="minorHAnsi" w:hAnsiTheme="minorHAnsi" w:cs="Tahoma"/>
          <w:color w:val="333333"/>
          <w:sz w:val="22"/>
          <w:szCs w:val="22"/>
        </w:rPr>
        <w:t>izpitov in izpraševalcev</w:t>
      </w:r>
    </w:p>
    <w:p w14:paraId="5ACD8C6C" w14:textId="2AB9479F" w:rsidR="00FA5876" w:rsidRPr="00FA5876" w:rsidRDefault="00FA5876" w:rsidP="00483C64">
      <w:pPr>
        <w:pStyle w:val="Navadensplet"/>
        <w:numPr>
          <w:ilvl w:val="0"/>
          <w:numId w:val="14"/>
        </w:numPr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 xml:space="preserve">aktivnega sodelovanja pri izvedbi pedagoškega procesa z namenom zagotavljanja kakovosti izvedbe </w:t>
      </w:r>
    </w:p>
    <w:p w14:paraId="19D98578" w14:textId="420FC6A8" w:rsidR="004A3F78" w:rsidRDefault="004A3F78" w:rsidP="00483C64">
      <w:pPr>
        <w:pStyle w:val="Navadensplet"/>
        <w:numPr>
          <w:ilvl w:val="0"/>
          <w:numId w:val="14"/>
        </w:numPr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>spoštljivega odnosa pedagoških delavcev in drugih delavcev fakultete ter zdravstvenih delavcev s katerimi so v stiku med svojim študijem brez vnaprejšnjega obsojanja, žaljenja in diskriminacije</w:t>
      </w:r>
    </w:p>
    <w:p w14:paraId="796DCA69" w14:textId="40DAF215" w:rsidR="004A3F78" w:rsidRDefault="004A3F78" w:rsidP="00483C64">
      <w:pPr>
        <w:pStyle w:val="Navadensplet"/>
        <w:numPr>
          <w:ilvl w:val="0"/>
          <w:numId w:val="14"/>
        </w:numPr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>svobode misli in izražanja in spoštovanja različnosti</w:t>
      </w:r>
    </w:p>
    <w:p w14:paraId="7E4A2E5C" w14:textId="697C3CEF" w:rsidR="00F35D95" w:rsidRPr="00F35D95" w:rsidRDefault="004A3F78" w:rsidP="00F35D95">
      <w:pPr>
        <w:pStyle w:val="Navadensplet"/>
        <w:numPr>
          <w:ilvl w:val="0"/>
          <w:numId w:val="14"/>
        </w:numPr>
        <w:jc w:val="both"/>
        <w:rPr>
          <w:rFonts w:asciiTheme="minorHAnsi" w:hAnsiTheme="minorHAnsi" w:cs="Tahoma"/>
          <w:color w:val="333333"/>
          <w:sz w:val="22"/>
          <w:szCs w:val="22"/>
        </w:rPr>
      </w:pPr>
      <w:r w:rsidRPr="00F35D95">
        <w:rPr>
          <w:rFonts w:asciiTheme="minorHAnsi" w:hAnsiTheme="minorHAnsi" w:cs="Tahoma"/>
          <w:color w:val="333333"/>
          <w:sz w:val="22"/>
          <w:szCs w:val="22"/>
        </w:rPr>
        <w:t xml:space="preserve">poštenega postopka v primeru kršitve kodeksa ali drugih aktov univerze </w:t>
      </w:r>
    </w:p>
    <w:p w14:paraId="058200B4" w14:textId="4F07EE34" w:rsidR="00FA5876" w:rsidRPr="00F35D95" w:rsidRDefault="00FA5876" w:rsidP="00F35D95">
      <w:pPr>
        <w:pStyle w:val="Navadensplet"/>
        <w:jc w:val="both"/>
        <w:rPr>
          <w:rFonts w:asciiTheme="minorHAnsi" w:hAnsiTheme="minorHAnsi" w:cs="Tahoma"/>
          <w:color w:val="333333"/>
          <w:sz w:val="22"/>
          <w:szCs w:val="22"/>
        </w:rPr>
      </w:pPr>
      <w:r w:rsidRPr="00F35D95">
        <w:rPr>
          <w:rFonts w:asciiTheme="minorHAnsi" w:hAnsiTheme="minorHAnsi" w:cs="Tahoma"/>
          <w:color w:val="333333"/>
          <w:sz w:val="22"/>
          <w:szCs w:val="22"/>
        </w:rPr>
        <w:t>Doda se IV. Točka, ki glasi:</w:t>
      </w:r>
    </w:p>
    <w:p w14:paraId="5225D912" w14:textId="7E559C9C" w:rsidR="00FA5876" w:rsidRPr="00FA5876" w:rsidRDefault="00FA5876" w:rsidP="00FA5876">
      <w:pPr>
        <w:pStyle w:val="Navadensplet"/>
        <w:numPr>
          <w:ilvl w:val="0"/>
          <w:numId w:val="8"/>
        </w:numPr>
        <w:jc w:val="both"/>
        <w:rPr>
          <w:rFonts w:asciiTheme="minorHAnsi" w:hAnsiTheme="minorHAnsi" w:cs="Tahoma"/>
          <w:b/>
          <w:color w:val="333333"/>
          <w:sz w:val="22"/>
          <w:szCs w:val="22"/>
        </w:rPr>
      </w:pPr>
      <w:r>
        <w:rPr>
          <w:rFonts w:asciiTheme="minorHAnsi" w:hAnsiTheme="minorHAnsi" w:cs="Tahoma"/>
          <w:b/>
          <w:color w:val="333333"/>
          <w:sz w:val="22"/>
          <w:szCs w:val="22"/>
        </w:rPr>
        <w:t xml:space="preserve">Splošno vedenje in ravnanje študentov </w:t>
      </w:r>
      <w:r w:rsidR="009D724C">
        <w:rPr>
          <w:rFonts w:asciiTheme="minorHAnsi" w:hAnsiTheme="minorHAnsi" w:cs="Tahoma"/>
          <w:b/>
          <w:color w:val="333333"/>
          <w:sz w:val="22"/>
          <w:szCs w:val="22"/>
        </w:rPr>
        <w:t>MF</w:t>
      </w:r>
    </w:p>
    <w:p w14:paraId="299F9D9A" w14:textId="7278CA7D" w:rsidR="001B324F" w:rsidRDefault="001B324F" w:rsidP="001B324F">
      <w:pPr>
        <w:pStyle w:val="Navadensplet"/>
        <w:jc w:val="center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 xml:space="preserve">4. </w:t>
      </w:r>
    </w:p>
    <w:p w14:paraId="2EE27DE4" w14:textId="77777777" w:rsidR="00F35D95" w:rsidRDefault="00F35D95" w:rsidP="00F35D95">
      <w:pPr>
        <w:ind w:left="720" w:hanging="360"/>
        <w:rPr>
          <w:i/>
        </w:rPr>
      </w:pPr>
      <w:r>
        <w:t xml:space="preserve">(1)    </w:t>
      </w:r>
      <w:r>
        <w:rPr>
          <w:i/>
        </w:rPr>
        <w:t>Identifikacija</w:t>
      </w:r>
    </w:p>
    <w:p w14:paraId="3F298835" w14:textId="30F5647B" w:rsidR="00F35D95" w:rsidRDefault="00F35D95" w:rsidP="00F35D95">
      <w:pPr>
        <w:spacing w:after="0"/>
        <w:jc w:val="both"/>
      </w:pPr>
      <w:r>
        <w:lastRenderedPageBreak/>
        <w:t>Študent MF mora v času kliničnih vaj imeti na vidnem mestu imeti izobešeno akreditacijo z imenom in priimkom ter žigom fakultete, dodatno pa se morajo tako na fakulteti kot v zdravstvenih ustanovah ob pozivu identificirati z veljavno študentsko izkaznico.</w:t>
      </w:r>
    </w:p>
    <w:p w14:paraId="123772B6" w14:textId="77777777" w:rsidR="00F35D95" w:rsidRDefault="00F35D95" w:rsidP="00F35D95">
      <w:pPr>
        <w:spacing w:after="0"/>
        <w:jc w:val="both"/>
      </w:pPr>
    </w:p>
    <w:p w14:paraId="375B2CF3" w14:textId="77777777" w:rsidR="00F35D95" w:rsidRDefault="00F35D95" w:rsidP="00F35D95">
      <w:pPr>
        <w:spacing w:after="0"/>
        <w:ind w:left="720" w:hanging="360"/>
        <w:rPr>
          <w:i/>
        </w:rPr>
      </w:pPr>
      <w:r>
        <w:t xml:space="preserve">(2)    </w:t>
      </w:r>
      <w:r>
        <w:rPr>
          <w:i/>
        </w:rPr>
        <w:t>Ustrezen zunanji izgled in obleka</w:t>
      </w:r>
    </w:p>
    <w:p w14:paraId="3FD83BFF" w14:textId="499CBCBE" w:rsidR="00F35D95" w:rsidRDefault="00F35D95" w:rsidP="00F35D95">
      <w:pPr>
        <w:spacing w:after="0"/>
        <w:jc w:val="both"/>
      </w:pPr>
      <w:r>
        <w:t>Pri kliničnem delu izvedbe pedagoškega procesa mora študent MF poskrbeti za urejen videz, s čimer pokaže spoštovanje do bolnikov, kolegov in pedagoških delavcev.</w:t>
      </w:r>
    </w:p>
    <w:p w14:paraId="6B725A22" w14:textId="77777777" w:rsidR="00F35D95" w:rsidRDefault="00F35D95" w:rsidP="00F35D95">
      <w:pPr>
        <w:spacing w:after="0"/>
        <w:jc w:val="both"/>
      </w:pPr>
    </w:p>
    <w:p w14:paraId="25E5D238" w14:textId="2B5C69E3" w:rsidR="00F35D95" w:rsidRDefault="00F35D95" w:rsidP="00F35D95">
      <w:pPr>
        <w:spacing w:after="0"/>
        <w:ind w:left="720" w:hanging="360"/>
        <w:rPr>
          <w:i/>
        </w:rPr>
      </w:pPr>
      <w:r>
        <w:rPr>
          <w:i/>
        </w:rPr>
        <w:t>(3) Spoštovanje dostojanstva in integritete posameznika</w:t>
      </w:r>
    </w:p>
    <w:p w14:paraId="7CBE6D6E" w14:textId="740338A7" w:rsidR="00F35D95" w:rsidRDefault="00F35D95" w:rsidP="00F35D95">
      <w:pPr>
        <w:spacing w:after="0"/>
      </w:pPr>
      <w:r>
        <w:t>Študent MF spoštuje in enakopravno obravnava vse ljudi, s katerimi je v času študija v stiku, ne glede na njihov spol, starost, etično ali versko pripadnost, spolno usmerjenost, spolno identiteto in njihovo zdravstveno stanje.</w:t>
      </w:r>
    </w:p>
    <w:p w14:paraId="307912EB" w14:textId="77777777" w:rsidR="00F35D95" w:rsidRDefault="00F35D95" w:rsidP="00F35D95">
      <w:pPr>
        <w:spacing w:after="0"/>
      </w:pPr>
    </w:p>
    <w:p w14:paraId="2FD781E3" w14:textId="77777777" w:rsidR="00F35D95" w:rsidRDefault="00F35D95" w:rsidP="00F35D95">
      <w:pPr>
        <w:spacing w:after="0"/>
        <w:ind w:left="720" w:hanging="360"/>
        <w:rPr>
          <w:i/>
        </w:rPr>
      </w:pPr>
      <w:r>
        <w:t xml:space="preserve">(4)    </w:t>
      </w:r>
      <w:r>
        <w:rPr>
          <w:i/>
        </w:rPr>
        <w:t>Izražanje stališč v nasprotju z medicinsko etiko in doktrino</w:t>
      </w:r>
    </w:p>
    <w:p w14:paraId="799EA3FF" w14:textId="2819D3E2" w:rsidR="00F35D95" w:rsidRDefault="00F35D95" w:rsidP="00F35D95">
      <w:pPr>
        <w:spacing w:after="0"/>
        <w:jc w:val="both"/>
      </w:pPr>
      <w:r>
        <w:t>Študent MF mora pri svojem delu in pri javnem izražanju mnenja spoštovati ustaljene standarde medicinske etike in doktrine.</w:t>
      </w:r>
    </w:p>
    <w:p w14:paraId="5606793A" w14:textId="77777777" w:rsidR="00F35D95" w:rsidRDefault="00F35D95" w:rsidP="00F35D95">
      <w:pPr>
        <w:spacing w:after="0"/>
        <w:jc w:val="both"/>
      </w:pPr>
    </w:p>
    <w:p w14:paraId="51658F32" w14:textId="77777777" w:rsidR="00F35D95" w:rsidRDefault="00F35D95" w:rsidP="00F35D95">
      <w:pPr>
        <w:spacing w:after="0"/>
        <w:ind w:left="720" w:hanging="360"/>
        <w:rPr>
          <w:i/>
        </w:rPr>
      </w:pPr>
      <w:r>
        <w:t xml:space="preserve">(5)    </w:t>
      </w:r>
      <w:r>
        <w:rPr>
          <w:i/>
        </w:rPr>
        <w:t>Bolezen</w:t>
      </w:r>
    </w:p>
    <w:p w14:paraId="403344EF" w14:textId="772A9348" w:rsidR="00F35D95" w:rsidRDefault="00F35D95" w:rsidP="00F35D95">
      <w:pPr>
        <w:spacing w:after="0"/>
        <w:jc w:val="both"/>
      </w:pPr>
      <w:r>
        <w:t>V primeru nastopa bolezenskega stanja, mora študent MF pravočasno poiskati ustrezno zdravstveno pomoč, da s tem ne ogrozi zdravstvenega stanja bolnikov in sovrstnikov ter ostalih udeležencev pedagoškega procesa.</w:t>
      </w:r>
    </w:p>
    <w:p w14:paraId="1EFD2106" w14:textId="0417EB9F" w:rsidR="00F35D95" w:rsidRDefault="00F35D95" w:rsidP="001B324F">
      <w:pPr>
        <w:pStyle w:val="Navadensplet"/>
        <w:jc w:val="center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>5.</w:t>
      </w:r>
    </w:p>
    <w:p w14:paraId="6B6DDA9C" w14:textId="137B3701" w:rsidR="001B324F" w:rsidRDefault="001B324F" w:rsidP="001B324F">
      <w:pPr>
        <w:pStyle w:val="Navadensplet"/>
        <w:jc w:val="both"/>
        <w:rPr>
          <w:rFonts w:asciiTheme="minorHAnsi" w:hAnsiTheme="minorHAnsi" w:cs="Tahoma"/>
          <w:b/>
          <w:color w:val="333333"/>
          <w:sz w:val="22"/>
          <w:szCs w:val="22"/>
        </w:rPr>
      </w:pPr>
      <w:r w:rsidRPr="00541354">
        <w:rPr>
          <w:rFonts w:asciiTheme="minorHAnsi" w:hAnsiTheme="minorHAnsi" w:cs="Tahoma"/>
          <w:b/>
          <w:color w:val="333333"/>
          <w:sz w:val="22"/>
          <w:szCs w:val="22"/>
        </w:rPr>
        <w:t>Končna določila</w:t>
      </w:r>
    </w:p>
    <w:p w14:paraId="0D0B974A" w14:textId="652A2353" w:rsidR="00F35D95" w:rsidRDefault="00F35D95" w:rsidP="00F35D95">
      <w:pPr>
        <w:jc w:val="both"/>
      </w:pPr>
      <w:r>
        <w:t>Kodeks zavezuje vse študente MF od vpisa na fakulteto do zaključka študija. V primeru prepoznave kršitve Kodeksa je študent ali zaposleni, ki je kršitev zaznal, o tem dolžan poročati prodekanu za študentska vprašanja oz. dekanu. Prodekan za študentska vprašanja je dolžan izvesti razgovor s študentom, ki je domnevno kršil kodeks in nato  na podlagi resnosti kršitve in drugih zavezujočih pravnih aktov UM odloči o nadaljnjem ukrepanju in o kršitvi obvesti dekana fakultete.</w:t>
      </w:r>
    </w:p>
    <w:p w14:paraId="10B7B506" w14:textId="77777777" w:rsidR="00F35D95" w:rsidRDefault="00F35D95" w:rsidP="00F35D95">
      <w:pPr>
        <w:jc w:val="both"/>
      </w:pPr>
    </w:p>
    <w:p w14:paraId="72A85110" w14:textId="77777777" w:rsidR="00F35D95" w:rsidRDefault="00F35D95" w:rsidP="00F35D95">
      <w:pPr>
        <w:jc w:val="center"/>
      </w:pPr>
      <w:r>
        <w:t>6. člen</w:t>
      </w:r>
    </w:p>
    <w:p w14:paraId="3E3AC142" w14:textId="0D9C8B1C" w:rsidR="00F35D95" w:rsidRDefault="00F35D95" w:rsidP="00F35D95">
      <w:pPr>
        <w:jc w:val="both"/>
      </w:pPr>
      <w:r>
        <w:t>Z vsebino Kodeksa morajo biti seznanjeni vsi študenti in zaposleni na Medicinski fakulteti Univerze v Mariboru. Za seznanitev študentov z vsebino kodeksa je odgovoren Študentski svet Medicinske fakultete, ki poskrbi, da so ob pričetku študija z vsebino kodeksa seznanjeni vsi študenti 1. letnika. Z vsebino Kodeksa se študente seznani ponovno pred pričetkom kliničnih vaj v 3. letniku študija.</w:t>
      </w:r>
    </w:p>
    <w:p w14:paraId="49915776" w14:textId="218E38E5" w:rsidR="00FE40DE" w:rsidRDefault="00FE40DE" w:rsidP="00F35D95">
      <w:pPr>
        <w:jc w:val="both"/>
      </w:pPr>
    </w:p>
    <w:p w14:paraId="68296522" w14:textId="7C62FAE6" w:rsidR="00FE40DE" w:rsidRDefault="00FE40DE" w:rsidP="00FE40DE">
      <w:pPr>
        <w:jc w:val="center"/>
      </w:pPr>
      <w:r>
        <w:t>7. člen</w:t>
      </w:r>
    </w:p>
    <w:p w14:paraId="7C404362" w14:textId="674E5711" w:rsidR="00FE40DE" w:rsidRDefault="00FE40DE" w:rsidP="00FE40DE">
      <w:pPr>
        <w:jc w:val="both"/>
      </w:pPr>
      <w:r>
        <w:t xml:space="preserve">Z veljavo tega Kodeksa preneha veljati Etični kodeks študentov Medicinske fakultete Univerze v Mariboru sprejet </w:t>
      </w:r>
      <w:bookmarkStart w:id="0" w:name="_GoBack"/>
      <w:bookmarkEnd w:id="0"/>
      <w:r>
        <w:t>dne 25.11.2013.</w:t>
      </w:r>
    </w:p>
    <w:p w14:paraId="53BB091A" w14:textId="77777777" w:rsidR="001B324F" w:rsidRDefault="001B324F" w:rsidP="001B324F">
      <w:pPr>
        <w:pStyle w:val="Navadensplet"/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>Ta kodeks velja po sprejemu na Senatu Medicinske fakultete Univerze v Mariboru</w:t>
      </w:r>
      <w:r w:rsidR="00712DEA">
        <w:rPr>
          <w:rFonts w:asciiTheme="minorHAnsi" w:hAnsiTheme="minorHAnsi" w:cs="Tahoma"/>
          <w:color w:val="333333"/>
          <w:sz w:val="22"/>
          <w:szCs w:val="22"/>
        </w:rPr>
        <w:t xml:space="preserve"> in podanem mnenju Študentskega sveta Medicinske fakultete</w:t>
      </w:r>
      <w:r>
        <w:rPr>
          <w:rFonts w:asciiTheme="minorHAnsi" w:hAnsiTheme="minorHAnsi" w:cs="Tahoma"/>
          <w:color w:val="333333"/>
          <w:sz w:val="22"/>
          <w:szCs w:val="22"/>
        </w:rPr>
        <w:t>.</w:t>
      </w:r>
    </w:p>
    <w:p w14:paraId="495908C8" w14:textId="77777777" w:rsidR="001B324F" w:rsidRDefault="001B324F" w:rsidP="001B324F">
      <w:pPr>
        <w:pStyle w:val="Navadensplet"/>
        <w:jc w:val="both"/>
        <w:rPr>
          <w:rFonts w:asciiTheme="minorHAnsi" w:hAnsiTheme="minorHAnsi" w:cs="Tahoma"/>
          <w:color w:val="333333"/>
          <w:sz w:val="22"/>
          <w:szCs w:val="22"/>
        </w:rPr>
      </w:pPr>
    </w:p>
    <w:p w14:paraId="77B2AE6E" w14:textId="77777777" w:rsidR="001B324F" w:rsidRDefault="001B324F" w:rsidP="001B324F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ab/>
      </w:r>
      <w:r>
        <w:rPr>
          <w:rFonts w:asciiTheme="minorHAnsi" w:hAnsiTheme="minorHAnsi" w:cs="Tahoma"/>
          <w:color w:val="333333"/>
          <w:sz w:val="22"/>
          <w:szCs w:val="22"/>
        </w:rPr>
        <w:tab/>
      </w:r>
      <w:r>
        <w:rPr>
          <w:rFonts w:asciiTheme="minorHAnsi" w:hAnsiTheme="minorHAnsi" w:cs="Tahoma"/>
          <w:color w:val="333333"/>
          <w:sz w:val="22"/>
          <w:szCs w:val="22"/>
        </w:rPr>
        <w:tab/>
      </w:r>
      <w:r>
        <w:rPr>
          <w:rFonts w:asciiTheme="minorHAnsi" w:hAnsiTheme="minorHAnsi" w:cs="Tahoma"/>
          <w:color w:val="333333"/>
          <w:sz w:val="22"/>
          <w:szCs w:val="22"/>
        </w:rPr>
        <w:tab/>
      </w:r>
      <w:r>
        <w:rPr>
          <w:rFonts w:asciiTheme="minorHAnsi" w:hAnsiTheme="minorHAnsi" w:cs="Tahoma"/>
          <w:color w:val="333333"/>
          <w:sz w:val="22"/>
          <w:szCs w:val="22"/>
        </w:rPr>
        <w:tab/>
      </w:r>
      <w:r>
        <w:rPr>
          <w:rFonts w:asciiTheme="minorHAnsi" w:hAnsiTheme="minorHAnsi" w:cs="Tahoma"/>
          <w:color w:val="333333"/>
          <w:sz w:val="22"/>
          <w:szCs w:val="22"/>
        </w:rPr>
        <w:tab/>
      </w:r>
      <w:r>
        <w:rPr>
          <w:rFonts w:asciiTheme="minorHAnsi" w:hAnsiTheme="minorHAnsi" w:cs="Tahoma"/>
          <w:color w:val="333333"/>
          <w:sz w:val="22"/>
          <w:szCs w:val="22"/>
        </w:rPr>
        <w:tab/>
      </w:r>
      <w:r>
        <w:rPr>
          <w:rFonts w:asciiTheme="minorHAnsi" w:hAnsiTheme="minorHAnsi" w:cs="Tahoma"/>
          <w:color w:val="333333"/>
          <w:sz w:val="22"/>
          <w:szCs w:val="22"/>
        </w:rPr>
        <w:tab/>
      </w:r>
      <w:r>
        <w:rPr>
          <w:rFonts w:asciiTheme="minorHAnsi" w:hAnsiTheme="minorHAnsi" w:cs="Tahoma"/>
          <w:color w:val="333333"/>
          <w:sz w:val="22"/>
          <w:szCs w:val="22"/>
        </w:rPr>
        <w:tab/>
        <w:t>Dekan Medicinske fakultete</w:t>
      </w:r>
    </w:p>
    <w:p w14:paraId="1CDAA0A2" w14:textId="77777777" w:rsidR="001B324F" w:rsidRDefault="001B324F" w:rsidP="001B324F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tab/>
      </w:r>
      <w:r>
        <w:rPr>
          <w:rFonts w:asciiTheme="minorHAnsi" w:hAnsiTheme="minorHAnsi" w:cs="Tahoma"/>
          <w:color w:val="333333"/>
          <w:sz w:val="22"/>
          <w:szCs w:val="22"/>
        </w:rPr>
        <w:tab/>
      </w:r>
      <w:r>
        <w:rPr>
          <w:rFonts w:asciiTheme="minorHAnsi" w:hAnsiTheme="minorHAnsi" w:cs="Tahoma"/>
          <w:color w:val="333333"/>
          <w:sz w:val="22"/>
          <w:szCs w:val="22"/>
        </w:rPr>
        <w:tab/>
      </w:r>
      <w:r>
        <w:rPr>
          <w:rFonts w:asciiTheme="minorHAnsi" w:hAnsiTheme="minorHAnsi" w:cs="Tahoma"/>
          <w:color w:val="333333"/>
          <w:sz w:val="22"/>
          <w:szCs w:val="22"/>
        </w:rPr>
        <w:tab/>
      </w:r>
      <w:r>
        <w:rPr>
          <w:rFonts w:asciiTheme="minorHAnsi" w:hAnsiTheme="minorHAnsi" w:cs="Tahoma"/>
          <w:color w:val="333333"/>
          <w:sz w:val="22"/>
          <w:szCs w:val="22"/>
        </w:rPr>
        <w:tab/>
      </w:r>
      <w:r>
        <w:rPr>
          <w:rFonts w:asciiTheme="minorHAnsi" w:hAnsiTheme="minorHAnsi" w:cs="Tahoma"/>
          <w:color w:val="333333"/>
          <w:sz w:val="22"/>
          <w:szCs w:val="22"/>
        </w:rPr>
        <w:tab/>
      </w:r>
      <w:r>
        <w:rPr>
          <w:rFonts w:asciiTheme="minorHAnsi" w:hAnsiTheme="minorHAnsi" w:cs="Tahoma"/>
          <w:color w:val="333333"/>
          <w:sz w:val="22"/>
          <w:szCs w:val="22"/>
        </w:rPr>
        <w:tab/>
      </w:r>
      <w:r>
        <w:rPr>
          <w:rFonts w:asciiTheme="minorHAnsi" w:hAnsiTheme="minorHAnsi" w:cs="Tahoma"/>
          <w:color w:val="333333"/>
          <w:sz w:val="22"/>
          <w:szCs w:val="22"/>
        </w:rPr>
        <w:tab/>
      </w:r>
      <w:r>
        <w:rPr>
          <w:rFonts w:asciiTheme="minorHAnsi" w:hAnsiTheme="minorHAnsi" w:cs="Tahoma"/>
          <w:color w:val="333333"/>
          <w:sz w:val="22"/>
          <w:szCs w:val="22"/>
        </w:rPr>
        <w:tab/>
        <w:t>Univerze v Mariboru</w:t>
      </w:r>
    </w:p>
    <w:p w14:paraId="0A512545" w14:textId="1C712AB8" w:rsidR="001B324F" w:rsidRDefault="001B324F" w:rsidP="001B324F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  <w:r>
        <w:rPr>
          <w:rFonts w:asciiTheme="minorHAnsi" w:hAnsiTheme="minorHAnsi" w:cs="Tahoma"/>
          <w:color w:val="333333"/>
          <w:sz w:val="22"/>
          <w:szCs w:val="22"/>
        </w:rPr>
        <w:lastRenderedPageBreak/>
        <w:tab/>
      </w:r>
      <w:r>
        <w:rPr>
          <w:rFonts w:asciiTheme="minorHAnsi" w:hAnsiTheme="minorHAnsi" w:cs="Tahoma"/>
          <w:color w:val="333333"/>
          <w:sz w:val="22"/>
          <w:szCs w:val="22"/>
        </w:rPr>
        <w:tab/>
      </w:r>
      <w:r>
        <w:rPr>
          <w:rFonts w:asciiTheme="minorHAnsi" w:hAnsiTheme="minorHAnsi" w:cs="Tahoma"/>
          <w:color w:val="333333"/>
          <w:sz w:val="22"/>
          <w:szCs w:val="22"/>
        </w:rPr>
        <w:tab/>
      </w:r>
      <w:r>
        <w:rPr>
          <w:rFonts w:asciiTheme="minorHAnsi" w:hAnsiTheme="minorHAnsi" w:cs="Tahoma"/>
          <w:color w:val="333333"/>
          <w:sz w:val="22"/>
          <w:szCs w:val="22"/>
        </w:rPr>
        <w:tab/>
      </w:r>
      <w:r>
        <w:rPr>
          <w:rFonts w:asciiTheme="minorHAnsi" w:hAnsiTheme="minorHAnsi" w:cs="Tahoma"/>
          <w:color w:val="333333"/>
          <w:sz w:val="22"/>
          <w:szCs w:val="22"/>
        </w:rPr>
        <w:tab/>
      </w:r>
      <w:r>
        <w:rPr>
          <w:rFonts w:asciiTheme="minorHAnsi" w:hAnsiTheme="minorHAnsi" w:cs="Tahoma"/>
          <w:color w:val="333333"/>
          <w:sz w:val="22"/>
          <w:szCs w:val="22"/>
        </w:rPr>
        <w:tab/>
      </w:r>
      <w:r>
        <w:rPr>
          <w:rFonts w:asciiTheme="minorHAnsi" w:hAnsiTheme="minorHAnsi" w:cs="Tahoma"/>
          <w:color w:val="333333"/>
          <w:sz w:val="22"/>
          <w:szCs w:val="22"/>
        </w:rPr>
        <w:tab/>
      </w:r>
      <w:r>
        <w:rPr>
          <w:rFonts w:asciiTheme="minorHAnsi" w:hAnsiTheme="minorHAnsi" w:cs="Tahoma"/>
          <w:color w:val="333333"/>
          <w:sz w:val="22"/>
          <w:szCs w:val="22"/>
        </w:rPr>
        <w:tab/>
      </w:r>
      <w:r>
        <w:rPr>
          <w:rFonts w:asciiTheme="minorHAnsi" w:hAnsiTheme="minorHAnsi" w:cs="Tahoma"/>
          <w:color w:val="333333"/>
          <w:sz w:val="22"/>
          <w:szCs w:val="22"/>
        </w:rPr>
        <w:tab/>
        <w:t>Prof.</w:t>
      </w:r>
      <w:r w:rsidR="00F35D95">
        <w:rPr>
          <w:rFonts w:asciiTheme="minorHAnsi" w:hAnsiTheme="minorHAnsi" w:cs="Tahoma"/>
          <w:color w:val="333333"/>
          <w:sz w:val="22"/>
          <w:szCs w:val="22"/>
        </w:rPr>
        <w:t xml:space="preserve"> </w:t>
      </w:r>
      <w:r>
        <w:rPr>
          <w:rFonts w:asciiTheme="minorHAnsi" w:hAnsiTheme="minorHAnsi" w:cs="Tahoma"/>
          <w:color w:val="333333"/>
          <w:sz w:val="22"/>
          <w:szCs w:val="22"/>
        </w:rPr>
        <w:t>dr. Ivan Krajnc,dr.med.</w:t>
      </w:r>
    </w:p>
    <w:p w14:paraId="660F874E" w14:textId="77777777" w:rsidR="001B324F" w:rsidRDefault="001B324F" w:rsidP="001B324F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</w:p>
    <w:p w14:paraId="7CC6A0DC" w14:textId="77777777" w:rsidR="001B324F" w:rsidRDefault="001B324F" w:rsidP="001B324F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</w:p>
    <w:p w14:paraId="6B161CD8" w14:textId="77777777" w:rsidR="001B324F" w:rsidRDefault="001B324F" w:rsidP="001B324F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</w:p>
    <w:p w14:paraId="4A5D6D4D" w14:textId="77777777" w:rsidR="001B324F" w:rsidRDefault="001B324F" w:rsidP="001B324F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</w:p>
    <w:p w14:paraId="7D36ECEC" w14:textId="77777777" w:rsidR="001B324F" w:rsidRDefault="001B324F" w:rsidP="001B324F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</w:p>
    <w:p w14:paraId="3F2C24A7" w14:textId="77777777" w:rsidR="001B324F" w:rsidRDefault="001B324F" w:rsidP="001B324F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</w:p>
    <w:p w14:paraId="1B86EB85" w14:textId="77777777" w:rsidR="001B324F" w:rsidRDefault="001B324F" w:rsidP="001B324F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</w:p>
    <w:p w14:paraId="2206006B" w14:textId="77777777" w:rsidR="001B324F" w:rsidRDefault="001B324F" w:rsidP="001B324F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</w:p>
    <w:p w14:paraId="5B4ADE10" w14:textId="77777777" w:rsidR="001B324F" w:rsidRDefault="001B324F" w:rsidP="001B324F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</w:p>
    <w:p w14:paraId="6235F9CE" w14:textId="77777777" w:rsidR="001B324F" w:rsidRDefault="001B324F" w:rsidP="001B324F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</w:p>
    <w:p w14:paraId="4BBD468D" w14:textId="77777777" w:rsidR="001B324F" w:rsidRDefault="001B324F" w:rsidP="001B324F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</w:p>
    <w:p w14:paraId="37486C96" w14:textId="77777777" w:rsidR="001B324F" w:rsidRDefault="001B324F" w:rsidP="001B324F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</w:p>
    <w:p w14:paraId="707A7667" w14:textId="77777777" w:rsidR="001B324F" w:rsidRDefault="001B324F" w:rsidP="001B324F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</w:p>
    <w:p w14:paraId="251D4B4D" w14:textId="77777777" w:rsidR="001B324F" w:rsidRDefault="001B324F" w:rsidP="001B324F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</w:p>
    <w:p w14:paraId="6FDE8271" w14:textId="77777777" w:rsidR="001B324F" w:rsidRDefault="001B324F" w:rsidP="001B324F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</w:p>
    <w:p w14:paraId="463F0F1A" w14:textId="77777777" w:rsidR="001B324F" w:rsidRDefault="001B324F" w:rsidP="001B324F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</w:p>
    <w:p w14:paraId="7C334191" w14:textId="77777777" w:rsidR="001B324F" w:rsidRDefault="001B324F" w:rsidP="001B324F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</w:p>
    <w:p w14:paraId="556751CF" w14:textId="77777777" w:rsidR="001B324F" w:rsidRDefault="001B324F" w:rsidP="001B324F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</w:p>
    <w:p w14:paraId="77BA4F08" w14:textId="77777777" w:rsidR="001B324F" w:rsidRDefault="001B324F" w:rsidP="001B324F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</w:p>
    <w:p w14:paraId="4176E822" w14:textId="77777777" w:rsidR="001B324F" w:rsidRDefault="001B324F" w:rsidP="001B324F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</w:p>
    <w:p w14:paraId="09B42E81" w14:textId="77777777" w:rsidR="001B324F" w:rsidRDefault="001B324F" w:rsidP="001B324F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</w:p>
    <w:p w14:paraId="6068CFA5" w14:textId="77777777" w:rsidR="001B324F" w:rsidRDefault="001B324F" w:rsidP="001B324F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</w:p>
    <w:p w14:paraId="2FF2E368" w14:textId="77777777" w:rsidR="001B324F" w:rsidRDefault="001B324F" w:rsidP="001B324F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</w:p>
    <w:p w14:paraId="140AC6EE" w14:textId="77777777" w:rsidR="001B324F" w:rsidRDefault="001B324F" w:rsidP="001B324F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</w:p>
    <w:p w14:paraId="7C7E4A23" w14:textId="77777777" w:rsidR="001B324F" w:rsidRDefault="001B324F" w:rsidP="001B324F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</w:p>
    <w:p w14:paraId="13EF0AF7" w14:textId="77777777" w:rsidR="001B324F" w:rsidRDefault="001B324F" w:rsidP="001B324F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</w:p>
    <w:p w14:paraId="54846F16" w14:textId="77777777" w:rsidR="001B324F" w:rsidRDefault="001B324F" w:rsidP="001B324F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</w:p>
    <w:p w14:paraId="77A67229" w14:textId="77777777" w:rsidR="001B324F" w:rsidRDefault="001B324F" w:rsidP="001B324F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</w:p>
    <w:p w14:paraId="47768090" w14:textId="77777777" w:rsidR="001B324F" w:rsidRDefault="001B324F" w:rsidP="001B324F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</w:p>
    <w:p w14:paraId="282EDCEB" w14:textId="77777777" w:rsidR="001B324F" w:rsidRDefault="001B324F" w:rsidP="001B324F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</w:p>
    <w:p w14:paraId="28DDFD96" w14:textId="77777777" w:rsidR="001B324F" w:rsidRDefault="001B324F" w:rsidP="001B324F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</w:p>
    <w:p w14:paraId="675631A4" w14:textId="77777777" w:rsidR="001B324F" w:rsidRDefault="001B324F" w:rsidP="001B324F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</w:p>
    <w:p w14:paraId="70BB4BB9" w14:textId="77777777" w:rsidR="001B324F" w:rsidRDefault="001B324F" w:rsidP="001B324F">
      <w:pPr>
        <w:pStyle w:val="Navadensplet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</w:p>
    <w:p w14:paraId="5C54EEAB" w14:textId="77777777" w:rsidR="001B324F" w:rsidRPr="005C34AD" w:rsidRDefault="001B324F" w:rsidP="001B324F">
      <w:pPr>
        <w:pStyle w:val="Navadensplet"/>
        <w:jc w:val="both"/>
        <w:rPr>
          <w:rFonts w:asciiTheme="minorHAnsi" w:hAnsiTheme="minorHAnsi" w:cs="Tahoma"/>
          <w:color w:val="333333"/>
          <w:sz w:val="22"/>
          <w:szCs w:val="22"/>
        </w:rPr>
      </w:pPr>
    </w:p>
    <w:p w14:paraId="4154F6B4" w14:textId="77777777" w:rsidR="001B324F" w:rsidRDefault="001B324F" w:rsidP="001B324F">
      <w:pPr>
        <w:pStyle w:val="Navadensplet"/>
        <w:jc w:val="center"/>
        <w:rPr>
          <w:rFonts w:ascii="Tahoma" w:hAnsi="Tahoma" w:cs="Tahoma"/>
          <w:color w:val="333333"/>
          <w:sz w:val="28"/>
          <w:szCs w:val="28"/>
        </w:rPr>
      </w:pPr>
      <w:r>
        <w:rPr>
          <w:rFonts w:ascii="Verdana" w:hAnsi="Verdana" w:cs="Tahoma"/>
          <w:color w:val="333333"/>
          <w:sz w:val="18"/>
          <w:szCs w:val="18"/>
        </w:rPr>
        <w:br/>
      </w:r>
    </w:p>
    <w:p w14:paraId="73893666" w14:textId="77777777" w:rsidR="001B324F" w:rsidRDefault="001B324F" w:rsidP="001B324F"/>
    <w:p w14:paraId="71F8CD2E" w14:textId="77777777" w:rsidR="00970739" w:rsidRPr="00970739" w:rsidRDefault="00970739" w:rsidP="00970739">
      <w:pPr>
        <w:spacing w:after="0"/>
      </w:pPr>
    </w:p>
    <w:sectPr w:rsidR="00970739" w:rsidRPr="00970739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8A9C2" w14:textId="77777777" w:rsidR="00457B71" w:rsidRDefault="00457B71" w:rsidP="00BB5C4F">
      <w:pPr>
        <w:spacing w:after="0"/>
      </w:pPr>
      <w:r>
        <w:separator/>
      </w:r>
    </w:p>
  </w:endnote>
  <w:endnote w:type="continuationSeparator" w:id="0">
    <w:p w14:paraId="24F2D0F9" w14:textId="77777777" w:rsidR="00457B71" w:rsidRDefault="00457B71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2346F" w14:textId="43B0DECC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FE40DE">
      <w:rPr>
        <w:noProof/>
        <w:color w:val="006A8E"/>
        <w:sz w:val="18"/>
      </w:rPr>
      <w:t>5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FE40DE">
      <w:rPr>
        <w:noProof/>
        <w:color w:val="006A8E"/>
        <w:sz w:val="18"/>
      </w:rPr>
      <w:t>5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F7AA6" w14:textId="77777777" w:rsidR="0028526B" w:rsidRDefault="00970739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5537D8A6" wp14:editId="5A7F3ECE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10D632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61F6163A" w14:textId="77777777"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BB009" w14:textId="77777777" w:rsidR="00457B71" w:rsidRDefault="00457B71" w:rsidP="00BB5C4F">
      <w:pPr>
        <w:spacing w:after="0"/>
      </w:pPr>
      <w:r>
        <w:separator/>
      </w:r>
    </w:p>
  </w:footnote>
  <w:footnote w:type="continuationSeparator" w:id="0">
    <w:p w14:paraId="6A14194B" w14:textId="77777777" w:rsidR="00457B71" w:rsidRDefault="00457B71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552C" w14:textId="38AEBEBE" w:rsidR="00054766" w:rsidRPr="00653BE4" w:rsidRDefault="00653BE4" w:rsidP="00054766">
    <w:pPr>
      <w:pStyle w:val="Glava"/>
      <w:jc w:val="center"/>
      <w:rPr>
        <w:sz w:val="28"/>
        <w:szCs w:val="28"/>
      </w:rPr>
    </w:pPr>
    <w:r w:rsidRPr="00653BE4">
      <w:rPr>
        <w:sz w:val="28"/>
        <w:szCs w:val="28"/>
      </w:rPr>
      <w:t xml:space="preserve">OSNUTEK                </w:t>
    </w:r>
  </w:p>
  <w:p w14:paraId="62D1561E" w14:textId="77777777" w:rsidR="00054766" w:rsidRPr="00653BE4" w:rsidRDefault="00054766" w:rsidP="00054766">
    <w:pPr>
      <w:pStyle w:val="Glava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2F5"/>
    <w:multiLevelType w:val="hybridMultilevel"/>
    <w:tmpl w:val="0310FA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0548F"/>
    <w:multiLevelType w:val="hybridMultilevel"/>
    <w:tmpl w:val="6200F844"/>
    <w:lvl w:ilvl="0" w:tplc="2A381B38">
      <w:start w:val="22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54A2A"/>
    <w:multiLevelType w:val="hybridMultilevel"/>
    <w:tmpl w:val="DAA81456"/>
    <w:lvl w:ilvl="0" w:tplc="4B52E65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76C14"/>
    <w:multiLevelType w:val="hybridMultilevel"/>
    <w:tmpl w:val="773A7E0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50480"/>
    <w:multiLevelType w:val="hybridMultilevel"/>
    <w:tmpl w:val="1242E2A0"/>
    <w:lvl w:ilvl="0" w:tplc="0E82D0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DAE034D"/>
    <w:multiLevelType w:val="hybridMultilevel"/>
    <w:tmpl w:val="6C5806B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53893"/>
    <w:multiLevelType w:val="hybridMultilevel"/>
    <w:tmpl w:val="C4E290D4"/>
    <w:lvl w:ilvl="0" w:tplc="AC20FDBC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D02BDA"/>
    <w:multiLevelType w:val="hybridMultilevel"/>
    <w:tmpl w:val="377616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27B0F"/>
    <w:multiLevelType w:val="hybridMultilevel"/>
    <w:tmpl w:val="9DA8BF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756C9"/>
    <w:multiLevelType w:val="hybridMultilevel"/>
    <w:tmpl w:val="A4CCC498"/>
    <w:lvl w:ilvl="0" w:tplc="C2D60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06634"/>
    <w:multiLevelType w:val="hybridMultilevel"/>
    <w:tmpl w:val="5A7C9F38"/>
    <w:lvl w:ilvl="0" w:tplc="DD72E9C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8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01"/>
    <w:rsid w:val="00015E8D"/>
    <w:rsid w:val="00050DF0"/>
    <w:rsid w:val="00051DAE"/>
    <w:rsid w:val="00051F90"/>
    <w:rsid w:val="00054766"/>
    <w:rsid w:val="000C393D"/>
    <w:rsid w:val="000F1A06"/>
    <w:rsid w:val="001018DB"/>
    <w:rsid w:val="0014483D"/>
    <w:rsid w:val="00153FF5"/>
    <w:rsid w:val="001903CE"/>
    <w:rsid w:val="001B324F"/>
    <w:rsid w:val="001D6B42"/>
    <w:rsid w:val="00215201"/>
    <w:rsid w:val="002206DE"/>
    <w:rsid w:val="0028526B"/>
    <w:rsid w:val="002E2D9F"/>
    <w:rsid w:val="00311139"/>
    <w:rsid w:val="0036338A"/>
    <w:rsid w:val="00364601"/>
    <w:rsid w:val="003A6745"/>
    <w:rsid w:val="003D6941"/>
    <w:rsid w:val="00400569"/>
    <w:rsid w:val="00404A96"/>
    <w:rsid w:val="0041261C"/>
    <w:rsid w:val="00413C63"/>
    <w:rsid w:val="00423590"/>
    <w:rsid w:val="0042373C"/>
    <w:rsid w:val="00457B71"/>
    <w:rsid w:val="00483C64"/>
    <w:rsid w:val="004A3F78"/>
    <w:rsid w:val="004D4EC4"/>
    <w:rsid w:val="004E46C9"/>
    <w:rsid w:val="00522FDF"/>
    <w:rsid w:val="005376C1"/>
    <w:rsid w:val="005B48A9"/>
    <w:rsid w:val="00653BE4"/>
    <w:rsid w:val="006837C4"/>
    <w:rsid w:val="006A3EBA"/>
    <w:rsid w:val="006E0D92"/>
    <w:rsid w:val="00712DEA"/>
    <w:rsid w:val="007138CE"/>
    <w:rsid w:val="007410DA"/>
    <w:rsid w:val="00751834"/>
    <w:rsid w:val="007554FD"/>
    <w:rsid w:val="007564BD"/>
    <w:rsid w:val="00777F82"/>
    <w:rsid w:val="00784EB8"/>
    <w:rsid w:val="007B34C1"/>
    <w:rsid w:val="007C4B80"/>
    <w:rsid w:val="0080304F"/>
    <w:rsid w:val="00884BE7"/>
    <w:rsid w:val="0095584B"/>
    <w:rsid w:val="00962BBF"/>
    <w:rsid w:val="00970739"/>
    <w:rsid w:val="00976774"/>
    <w:rsid w:val="009956F4"/>
    <w:rsid w:val="009C4376"/>
    <w:rsid w:val="009D1978"/>
    <w:rsid w:val="009D724C"/>
    <w:rsid w:val="00A03F1E"/>
    <w:rsid w:val="00A307E1"/>
    <w:rsid w:val="00A32CF9"/>
    <w:rsid w:val="00A474C8"/>
    <w:rsid w:val="00AC162E"/>
    <w:rsid w:val="00B02A70"/>
    <w:rsid w:val="00B13296"/>
    <w:rsid w:val="00B14DD9"/>
    <w:rsid w:val="00B603D9"/>
    <w:rsid w:val="00BB5C4F"/>
    <w:rsid w:val="00BC2C65"/>
    <w:rsid w:val="00C25FF2"/>
    <w:rsid w:val="00CA62C6"/>
    <w:rsid w:val="00CD7DA4"/>
    <w:rsid w:val="00D17A99"/>
    <w:rsid w:val="00D554AE"/>
    <w:rsid w:val="00D76383"/>
    <w:rsid w:val="00D80DFB"/>
    <w:rsid w:val="00D82FD2"/>
    <w:rsid w:val="00D831F0"/>
    <w:rsid w:val="00D9624B"/>
    <w:rsid w:val="00DC556E"/>
    <w:rsid w:val="00DC5A67"/>
    <w:rsid w:val="00DD2432"/>
    <w:rsid w:val="00DD3A72"/>
    <w:rsid w:val="00DE6D87"/>
    <w:rsid w:val="00DF244F"/>
    <w:rsid w:val="00E01C78"/>
    <w:rsid w:val="00E10BCB"/>
    <w:rsid w:val="00E442D4"/>
    <w:rsid w:val="00E62ACA"/>
    <w:rsid w:val="00E757D1"/>
    <w:rsid w:val="00E9735D"/>
    <w:rsid w:val="00EC6F95"/>
    <w:rsid w:val="00F1084A"/>
    <w:rsid w:val="00F22984"/>
    <w:rsid w:val="00F35D95"/>
    <w:rsid w:val="00F75BC3"/>
    <w:rsid w:val="00F83525"/>
    <w:rsid w:val="00FA417C"/>
    <w:rsid w:val="00FA5876"/>
    <w:rsid w:val="00FA703F"/>
    <w:rsid w:val="00FB756D"/>
    <w:rsid w:val="00FC6DC6"/>
    <w:rsid w:val="00FE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A74F43"/>
  <w15:docId w15:val="{1EA01BE2-509E-4CF7-8762-2726322C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B32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6460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6460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64601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6460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6460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Nike\Downloads\ETI&#268;NI%20KODEKS%20&#352;TUDENTOV-osnutek.docx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246288-757E-40C2-A35F-1D8442A85778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c414fd7f-21c6-4d94-90e3-68400e5795fc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208003-2E4A-4696-8585-B5E3E50A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ETIČNI KODEKS ŠTUDENTOV-osnutek.docx.dotx</Template>
  <TotalTime>4</TotalTime>
  <Pages>5</Pages>
  <Words>1282</Words>
  <Characters>7311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eva.nike.cvikl@gmail.com</dc:creator>
  <cp:lastModifiedBy>Jelka Rakun</cp:lastModifiedBy>
  <cp:revision>3</cp:revision>
  <cp:lastPrinted>2013-12-11T08:12:00Z</cp:lastPrinted>
  <dcterms:created xsi:type="dcterms:W3CDTF">2018-10-10T09:59:00Z</dcterms:created>
  <dcterms:modified xsi:type="dcterms:W3CDTF">2018-10-18T10:25:00Z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